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6C" w:rsidRPr="00181B1C" w:rsidRDefault="00EB196B" w:rsidP="006B2176">
      <w:pPr>
        <w:jc w:val="both"/>
        <w:rPr>
          <w:b/>
          <w:sz w:val="28"/>
          <w:szCs w:val="28"/>
        </w:rPr>
      </w:pPr>
      <w:r w:rsidRPr="00181B1C">
        <w:rPr>
          <w:b/>
          <w:sz w:val="28"/>
          <w:szCs w:val="28"/>
        </w:rPr>
        <w:t>Relocation Expenses</w:t>
      </w:r>
    </w:p>
    <w:p w:rsidR="00EB196B" w:rsidRDefault="00EB196B" w:rsidP="006B2176">
      <w:pPr>
        <w:jc w:val="both"/>
      </w:pPr>
    </w:p>
    <w:p w:rsidR="00EB196B" w:rsidRPr="00181B1C" w:rsidRDefault="00EB196B" w:rsidP="006B2176">
      <w:pPr>
        <w:jc w:val="both"/>
        <w:rPr>
          <w:b/>
          <w:sz w:val="24"/>
          <w:szCs w:val="24"/>
        </w:rPr>
      </w:pPr>
      <w:r w:rsidRPr="00181B1C">
        <w:rPr>
          <w:b/>
          <w:sz w:val="24"/>
          <w:szCs w:val="24"/>
        </w:rPr>
        <w:t>1.</w:t>
      </w:r>
      <w:r w:rsidRPr="00181B1C">
        <w:rPr>
          <w:b/>
          <w:sz w:val="24"/>
          <w:szCs w:val="24"/>
        </w:rPr>
        <w:tab/>
        <w:t>Purpose</w:t>
      </w:r>
    </w:p>
    <w:p w:rsidR="00EB196B" w:rsidRDefault="00EB196B" w:rsidP="006B2176">
      <w:pPr>
        <w:jc w:val="both"/>
      </w:pPr>
    </w:p>
    <w:p w:rsidR="00EB196B" w:rsidRDefault="00EB196B" w:rsidP="006B2176">
      <w:pPr>
        <w:numPr>
          <w:ilvl w:val="1"/>
          <w:numId w:val="1"/>
        </w:numPr>
        <w:jc w:val="both"/>
      </w:pPr>
      <w:r>
        <w:t>The purpose of the relocations policy is to compensate, in part, the financial loss incurred by new employees who are required to relocate their permanent residence to within daily travelling distance of the University</w:t>
      </w:r>
    </w:p>
    <w:p w:rsidR="00EB196B" w:rsidRDefault="00EB196B" w:rsidP="006B2176">
      <w:pPr>
        <w:jc w:val="both"/>
      </w:pPr>
    </w:p>
    <w:p w:rsidR="00EB196B" w:rsidRDefault="00EB196B" w:rsidP="006B2176">
      <w:pPr>
        <w:numPr>
          <w:ilvl w:val="1"/>
          <w:numId w:val="1"/>
        </w:numPr>
        <w:jc w:val="both"/>
      </w:pPr>
      <w:r>
        <w:t>This benefit is not a grant but a sum against which a claim can be made for reasonable expenses incurred in moving your home</w:t>
      </w:r>
    </w:p>
    <w:p w:rsidR="00EB196B" w:rsidRDefault="00EB196B" w:rsidP="006B2176">
      <w:pPr>
        <w:jc w:val="both"/>
      </w:pPr>
    </w:p>
    <w:p w:rsidR="00EB196B" w:rsidRPr="00181B1C" w:rsidRDefault="00EB196B" w:rsidP="006B2176">
      <w:pPr>
        <w:jc w:val="both"/>
        <w:rPr>
          <w:b/>
          <w:sz w:val="24"/>
          <w:szCs w:val="24"/>
        </w:rPr>
      </w:pPr>
      <w:r w:rsidRPr="00181B1C">
        <w:rPr>
          <w:b/>
          <w:sz w:val="24"/>
          <w:szCs w:val="24"/>
        </w:rPr>
        <w:t>2.</w:t>
      </w:r>
      <w:r w:rsidRPr="00181B1C">
        <w:rPr>
          <w:b/>
          <w:sz w:val="24"/>
          <w:szCs w:val="24"/>
        </w:rPr>
        <w:tab/>
        <w:t>Scope</w:t>
      </w:r>
    </w:p>
    <w:p w:rsidR="00EB196B" w:rsidRDefault="00EB196B" w:rsidP="006B2176">
      <w:pPr>
        <w:jc w:val="both"/>
      </w:pPr>
    </w:p>
    <w:p w:rsidR="00EB196B" w:rsidRDefault="00EB196B" w:rsidP="006B2176">
      <w:pPr>
        <w:numPr>
          <w:ilvl w:val="1"/>
          <w:numId w:val="2"/>
        </w:numPr>
        <w:jc w:val="both"/>
      </w:pPr>
      <w:r>
        <w:t xml:space="preserve">The scheme applies to members of </w:t>
      </w:r>
      <w:r w:rsidR="00FF6EB7">
        <w:t>Grade 10 staff and above,</w:t>
      </w:r>
      <w:r>
        <w:t xml:space="preserve"> </w:t>
      </w:r>
      <w:r w:rsidR="000D1442">
        <w:t xml:space="preserve">employed on senior staff contracts, </w:t>
      </w:r>
      <w:r>
        <w:t xml:space="preserve">taking up a first appointment with the University of at least three years’ duration and who have to change their place of residence </w:t>
      </w:r>
      <w:r w:rsidR="000D1442">
        <w:t>as a</w:t>
      </w:r>
      <w:r>
        <w:t xml:space="preserve"> consequence of taking up appointment.  Applica</w:t>
      </w:r>
      <w:r w:rsidR="00A05E53">
        <w:t>nt</w:t>
      </w:r>
      <w:r>
        <w:t>s should be aware that if they leave before serving three years’ continuous employment with the University from the date of appointment they will be required to refund some or all of the expenses paid.</w:t>
      </w:r>
      <w:r w:rsidR="000D1442">
        <w:t xml:space="preserve">  The Vice-Chancellor has discretion to widen the scope of the scheme to include other employees given the particular circumstances on each case.</w:t>
      </w:r>
    </w:p>
    <w:p w:rsidR="00EB196B" w:rsidRDefault="00EB196B" w:rsidP="006B2176">
      <w:pPr>
        <w:jc w:val="both"/>
      </w:pPr>
    </w:p>
    <w:p w:rsidR="00EB196B" w:rsidRDefault="00EB196B" w:rsidP="006B2176">
      <w:pPr>
        <w:numPr>
          <w:ilvl w:val="1"/>
          <w:numId w:val="2"/>
        </w:numPr>
        <w:jc w:val="both"/>
      </w:pPr>
      <w:r>
        <w:t>Relocation expenses will normally only be payable to</w:t>
      </w:r>
      <w:r w:rsidR="00FF6EB7">
        <w:t xml:space="preserve"> service</w:t>
      </w:r>
      <w:r>
        <w:t xml:space="preserve"> staff who move to </w:t>
      </w:r>
      <w:r w:rsidR="001F1274">
        <w:t xml:space="preserve">within 30 miles of Huddersfield </w:t>
      </w:r>
      <w:r>
        <w:t>providing that</w:t>
      </w:r>
      <w:r w:rsidR="00A05E53">
        <w:t xml:space="preserve"> the original home was more than</w:t>
      </w:r>
      <w:r>
        <w:t xml:space="preserve"> this</w:t>
      </w:r>
      <w:r w:rsidR="000D1442">
        <w:t xml:space="preserve"> distance</w:t>
      </w:r>
      <w:r>
        <w:t xml:space="preserve"> from </w:t>
      </w:r>
      <w:r w:rsidR="005020B2">
        <w:t>Huddersfield</w:t>
      </w:r>
      <w:r>
        <w:t xml:space="preserve">.  It is expected that staff will make every effort to move house in as short a time as possible and in any case within 12 months of the start of their employment.  </w:t>
      </w:r>
      <w:r w:rsidR="006B2176">
        <w:t xml:space="preserve">The University is sympathetic to the difficulties associated with moving house and extensions to this timescale may be available depending on </w:t>
      </w:r>
      <w:r w:rsidR="000D1442">
        <w:t>individual</w:t>
      </w:r>
      <w:r w:rsidR="006B2176">
        <w:t xml:space="preserve"> circumstances.  If you are concerned about the deadline you should discuss your situation with the </w:t>
      </w:r>
      <w:r w:rsidR="00CE435E">
        <w:t>Head of Human Resources</w:t>
      </w:r>
      <w:r w:rsidR="006B2176">
        <w:t xml:space="preserve"> on ext. </w:t>
      </w:r>
      <w:r w:rsidR="00550131">
        <w:t>2776</w:t>
      </w:r>
      <w:r w:rsidR="006B2176">
        <w:t xml:space="preserve">, email </w:t>
      </w:r>
      <w:hyperlink r:id="rId5" w:history="1">
        <w:r w:rsidR="00550131" w:rsidRPr="00A425F2">
          <w:rPr>
            <w:rStyle w:val="Hyperlink"/>
          </w:rPr>
          <w:t>r.sivori@hud.ac.uk</w:t>
        </w:r>
      </w:hyperlink>
      <w:r w:rsidR="006B2176">
        <w:t xml:space="preserve">.  However, the maximum period will be in accordance with HMRC rules for exemption of tax and Class 1A NIC liability </w:t>
      </w:r>
      <w:proofErr w:type="spellStart"/>
      <w:r w:rsidR="006B2176">
        <w:t>i.e</w:t>
      </w:r>
      <w:proofErr w:type="spellEnd"/>
      <w:r w:rsidR="006B2176">
        <w:t xml:space="preserve"> before the end of the tax year following that in which the employee takes up the new appointment.</w:t>
      </w:r>
    </w:p>
    <w:p w:rsidR="006B2176" w:rsidRDefault="006B2176" w:rsidP="006B2176">
      <w:pPr>
        <w:jc w:val="both"/>
      </w:pPr>
    </w:p>
    <w:p w:rsidR="006B2176" w:rsidRDefault="006B2176" w:rsidP="006B2176">
      <w:pPr>
        <w:numPr>
          <w:ilvl w:val="1"/>
          <w:numId w:val="2"/>
        </w:numPr>
        <w:jc w:val="both"/>
      </w:pPr>
      <w:r>
        <w:t>Where two members of staff are relocating to the same home the University will only accept one claim up to the maximum £8,000 value on behalf of the new household.</w:t>
      </w:r>
    </w:p>
    <w:p w:rsidR="00EB196B" w:rsidRDefault="00EB196B" w:rsidP="006B2176">
      <w:pPr>
        <w:jc w:val="both"/>
      </w:pPr>
    </w:p>
    <w:p w:rsidR="00EB196B" w:rsidRPr="00181B1C" w:rsidRDefault="00EB196B" w:rsidP="006B2176">
      <w:pPr>
        <w:jc w:val="both"/>
        <w:rPr>
          <w:b/>
          <w:sz w:val="24"/>
          <w:szCs w:val="24"/>
        </w:rPr>
      </w:pPr>
      <w:r w:rsidRPr="00181B1C">
        <w:rPr>
          <w:b/>
          <w:sz w:val="24"/>
          <w:szCs w:val="24"/>
        </w:rPr>
        <w:t>3.</w:t>
      </w:r>
      <w:r w:rsidRPr="00181B1C">
        <w:rPr>
          <w:b/>
          <w:sz w:val="24"/>
          <w:szCs w:val="24"/>
        </w:rPr>
        <w:tab/>
        <w:t>Allowance</w:t>
      </w:r>
    </w:p>
    <w:p w:rsidR="00EB196B" w:rsidRDefault="00EB196B" w:rsidP="006B2176">
      <w:pPr>
        <w:jc w:val="both"/>
      </w:pPr>
    </w:p>
    <w:p w:rsidR="00EB196B" w:rsidRDefault="00EB196B" w:rsidP="006B2176">
      <w:pPr>
        <w:numPr>
          <w:ilvl w:val="1"/>
          <w:numId w:val="3"/>
        </w:numPr>
        <w:jc w:val="both"/>
      </w:pPr>
      <w:r>
        <w:t>Relocation costs will be refunded in full or up to a maximum of £8,000 whichever is the lesser sum.  Relocation costs are defined as those necessarily incurred in the relocation of home and individuals must change their main place of residence.  Qualified expenses are specified by the HMRC and must be supported by receipts.  These are:</w:t>
      </w:r>
    </w:p>
    <w:p w:rsidR="00EB196B" w:rsidRPr="00EB196B" w:rsidRDefault="00EB196B" w:rsidP="006B2176">
      <w:pPr>
        <w:jc w:val="both"/>
      </w:pPr>
    </w:p>
    <w:p w:rsidR="00EB196B" w:rsidRPr="00EB196B" w:rsidRDefault="00EB196B" w:rsidP="006B2176">
      <w:pPr>
        <w:numPr>
          <w:ilvl w:val="0"/>
          <w:numId w:val="6"/>
        </w:numPr>
        <w:tabs>
          <w:tab w:val="clear" w:pos="2880"/>
          <w:tab w:val="num" w:pos="1210"/>
        </w:tabs>
        <w:ind w:left="1210" w:hanging="440"/>
        <w:jc w:val="both"/>
      </w:pPr>
      <w:r w:rsidRPr="00EB196B">
        <w:t>disposal or intended disposal of old residence</w:t>
      </w:r>
      <w:r>
        <w:t xml:space="preserve"> </w:t>
      </w:r>
      <w:r w:rsidRPr="00EB196B">
        <w:t xml:space="preserve">acquisition or intended acquisition of new residence </w:t>
      </w:r>
    </w:p>
    <w:p w:rsidR="00EB196B" w:rsidRPr="00EB196B" w:rsidRDefault="00EB196B" w:rsidP="006B2176">
      <w:pPr>
        <w:numPr>
          <w:ilvl w:val="0"/>
          <w:numId w:val="6"/>
        </w:numPr>
        <w:tabs>
          <w:tab w:val="clear" w:pos="2880"/>
          <w:tab w:val="num" w:pos="1210"/>
        </w:tabs>
        <w:ind w:left="1210" w:hanging="440"/>
        <w:jc w:val="both"/>
      </w:pPr>
      <w:r w:rsidRPr="00EB196B">
        <w:t xml:space="preserve">transporting belongings </w:t>
      </w:r>
    </w:p>
    <w:p w:rsidR="00EB196B" w:rsidRPr="00EB196B" w:rsidRDefault="00EB196B" w:rsidP="006B2176">
      <w:pPr>
        <w:numPr>
          <w:ilvl w:val="0"/>
          <w:numId w:val="6"/>
        </w:numPr>
        <w:tabs>
          <w:tab w:val="clear" w:pos="2880"/>
          <w:tab w:val="num" w:pos="1210"/>
        </w:tabs>
        <w:ind w:left="1210" w:hanging="440"/>
        <w:jc w:val="both"/>
      </w:pPr>
      <w:r w:rsidRPr="00EB196B">
        <w:t xml:space="preserve">travelling and subsistence </w:t>
      </w:r>
    </w:p>
    <w:p w:rsidR="00EB196B" w:rsidRDefault="00EB196B" w:rsidP="006B2176">
      <w:pPr>
        <w:numPr>
          <w:ilvl w:val="0"/>
          <w:numId w:val="6"/>
        </w:numPr>
        <w:tabs>
          <w:tab w:val="clear" w:pos="2880"/>
          <w:tab w:val="num" w:pos="1210"/>
        </w:tabs>
        <w:ind w:left="1210" w:hanging="440"/>
        <w:jc w:val="both"/>
      </w:pPr>
      <w:r w:rsidRPr="00EB196B">
        <w:t xml:space="preserve">domestic goods for the new residence </w:t>
      </w:r>
    </w:p>
    <w:p w:rsidR="006978EC" w:rsidRPr="00181B1C" w:rsidRDefault="006978EC" w:rsidP="0060697C">
      <w:pPr>
        <w:keepNext/>
        <w:jc w:val="both"/>
        <w:rPr>
          <w:b/>
          <w:sz w:val="24"/>
          <w:szCs w:val="24"/>
        </w:rPr>
      </w:pPr>
      <w:r w:rsidRPr="00181B1C">
        <w:rPr>
          <w:b/>
          <w:sz w:val="24"/>
          <w:szCs w:val="24"/>
        </w:rPr>
        <w:lastRenderedPageBreak/>
        <w:t>4.</w:t>
      </w:r>
      <w:r w:rsidRPr="00181B1C">
        <w:rPr>
          <w:b/>
          <w:sz w:val="24"/>
          <w:szCs w:val="24"/>
        </w:rPr>
        <w:tab/>
        <w:t>Recovery</w:t>
      </w:r>
    </w:p>
    <w:p w:rsidR="006978EC" w:rsidRDefault="006978EC" w:rsidP="0060697C">
      <w:pPr>
        <w:keepNext/>
        <w:jc w:val="both"/>
      </w:pPr>
    </w:p>
    <w:p w:rsidR="006978EC" w:rsidRDefault="006978EC" w:rsidP="0060697C">
      <w:pPr>
        <w:keepNext/>
        <w:numPr>
          <w:ilvl w:val="1"/>
          <w:numId w:val="7"/>
        </w:numPr>
        <w:jc w:val="both"/>
      </w:pPr>
      <w:r>
        <w:t xml:space="preserve">In the event of a resignation or termination of the contract, including the </w:t>
      </w:r>
      <w:proofErr w:type="spellStart"/>
      <w:r>
        <w:t>non renewal</w:t>
      </w:r>
      <w:proofErr w:type="spellEnd"/>
      <w:r>
        <w:t xml:space="preserve"> of a temporary contract, within three years of the date of appointment, repayment of relocation costs will be required as follows:</w:t>
      </w:r>
    </w:p>
    <w:p w:rsidR="006978EC" w:rsidRDefault="006978EC" w:rsidP="006B2176">
      <w:pPr>
        <w:jc w:val="both"/>
      </w:pPr>
    </w:p>
    <w:p w:rsidR="006978EC" w:rsidRDefault="006978EC" w:rsidP="006B2176">
      <w:pPr>
        <w:ind w:left="720"/>
        <w:jc w:val="both"/>
      </w:pPr>
      <w:r>
        <w:t>Resignation within a period of one year:</w:t>
      </w:r>
      <w:r>
        <w:tab/>
      </w:r>
      <w:r>
        <w:tab/>
        <w:t>100%</w:t>
      </w:r>
    </w:p>
    <w:p w:rsidR="006B2176" w:rsidRDefault="006B2176" w:rsidP="006B2176">
      <w:pPr>
        <w:ind w:left="720"/>
        <w:jc w:val="both"/>
      </w:pPr>
    </w:p>
    <w:p w:rsidR="006978EC" w:rsidRDefault="006978EC" w:rsidP="006B2176">
      <w:pPr>
        <w:ind w:left="5760" w:hanging="5040"/>
        <w:jc w:val="both"/>
      </w:pPr>
      <w:r>
        <w:t>Resignation after one year but before 3 years:</w:t>
      </w:r>
      <w:r>
        <w:tab/>
        <w:t>Repayment of full amount received less 1/36</w:t>
      </w:r>
      <w:r w:rsidRPr="006978EC">
        <w:rPr>
          <w:vertAlign w:val="superscript"/>
        </w:rPr>
        <w:t>th</w:t>
      </w:r>
      <w:r>
        <w:t xml:space="preserve"> of this amount for each calendar month of service</w:t>
      </w:r>
    </w:p>
    <w:p w:rsidR="006B2176" w:rsidRDefault="006B2176" w:rsidP="006B2176">
      <w:pPr>
        <w:jc w:val="both"/>
        <w:rPr>
          <w:b/>
          <w:sz w:val="24"/>
          <w:szCs w:val="24"/>
        </w:rPr>
      </w:pPr>
    </w:p>
    <w:p w:rsidR="006978EC" w:rsidRPr="00181B1C" w:rsidRDefault="006978EC" w:rsidP="006B2176">
      <w:pPr>
        <w:jc w:val="both"/>
        <w:rPr>
          <w:b/>
          <w:sz w:val="24"/>
          <w:szCs w:val="24"/>
        </w:rPr>
      </w:pPr>
      <w:r w:rsidRPr="00181B1C">
        <w:rPr>
          <w:b/>
          <w:sz w:val="24"/>
          <w:szCs w:val="24"/>
        </w:rPr>
        <w:t>5.</w:t>
      </w:r>
      <w:r w:rsidRPr="00181B1C">
        <w:rPr>
          <w:b/>
          <w:sz w:val="24"/>
          <w:szCs w:val="24"/>
        </w:rPr>
        <w:tab/>
        <w:t>Discretion</w:t>
      </w:r>
    </w:p>
    <w:p w:rsidR="006978EC" w:rsidRDefault="006978EC" w:rsidP="006B2176">
      <w:pPr>
        <w:jc w:val="both"/>
      </w:pPr>
    </w:p>
    <w:p w:rsidR="006978EC" w:rsidRDefault="006978EC" w:rsidP="006B2176">
      <w:pPr>
        <w:numPr>
          <w:ilvl w:val="1"/>
          <w:numId w:val="8"/>
        </w:numPr>
        <w:jc w:val="both"/>
      </w:pPr>
      <w:r>
        <w:t>In special cases, such as those involving movement from overseas or in times of recruitment difficulty, the Vice Chancellor may, at his discretion, exceed the limits of the allowance.</w:t>
      </w:r>
    </w:p>
    <w:p w:rsidR="006978EC" w:rsidRDefault="006978EC" w:rsidP="006B2176">
      <w:pPr>
        <w:jc w:val="both"/>
      </w:pPr>
    </w:p>
    <w:p w:rsidR="006978EC" w:rsidRPr="00181B1C" w:rsidRDefault="006978EC" w:rsidP="006B2176">
      <w:pPr>
        <w:jc w:val="both"/>
        <w:rPr>
          <w:b/>
          <w:sz w:val="24"/>
          <w:szCs w:val="24"/>
        </w:rPr>
      </w:pPr>
      <w:r w:rsidRPr="00181B1C">
        <w:rPr>
          <w:b/>
          <w:sz w:val="24"/>
          <w:szCs w:val="24"/>
        </w:rPr>
        <w:t>6.</w:t>
      </w:r>
      <w:r w:rsidRPr="00181B1C">
        <w:rPr>
          <w:b/>
          <w:sz w:val="24"/>
          <w:szCs w:val="24"/>
        </w:rPr>
        <w:tab/>
        <w:t>Application</w:t>
      </w:r>
    </w:p>
    <w:p w:rsidR="006978EC" w:rsidRDefault="006978EC" w:rsidP="006B2176">
      <w:pPr>
        <w:jc w:val="both"/>
      </w:pPr>
    </w:p>
    <w:p w:rsidR="006978EC" w:rsidRDefault="006978EC" w:rsidP="006B2176">
      <w:pPr>
        <w:numPr>
          <w:ilvl w:val="1"/>
          <w:numId w:val="9"/>
        </w:numPr>
        <w:jc w:val="both"/>
      </w:pPr>
      <w:r>
        <w:t xml:space="preserve">To apply employees should complete </w:t>
      </w:r>
      <w:proofErr w:type="spellStart"/>
      <w:r>
        <w:t>Reloc</w:t>
      </w:r>
      <w:proofErr w:type="spellEnd"/>
      <w:r>
        <w:t xml:space="preserve"> 1 form and submit this to the </w:t>
      </w:r>
      <w:r w:rsidR="00CE435E">
        <w:t xml:space="preserve">Head of Human Resources </w:t>
      </w:r>
      <w:r>
        <w:t>for authorisation.  Claims will be processed by the Finance Department.</w:t>
      </w:r>
    </w:p>
    <w:p w:rsidR="006978EC" w:rsidRPr="006978EC" w:rsidRDefault="006978EC" w:rsidP="006B2176">
      <w:pPr>
        <w:jc w:val="right"/>
        <w:rPr>
          <w:b/>
        </w:rPr>
      </w:pPr>
      <w:r>
        <w:br w:type="page"/>
      </w:r>
      <w:proofErr w:type="spellStart"/>
      <w:r w:rsidRPr="006978EC">
        <w:rPr>
          <w:b/>
        </w:rPr>
        <w:lastRenderedPageBreak/>
        <w:t>Reloc</w:t>
      </w:r>
      <w:proofErr w:type="spellEnd"/>
      <w:r w:rsidRPr="006978EC">
        <w:rPr>
          <w:b/>
        </w:rPr>
        <w:t xml:space="preserve"> 1</w:t>
      </w:r>
    </w:p>
    <w:p w:rsidR="006978EC" w:rsidRDefault="006978EC" w:rsidP="006B2176">
      <w:pPr>
        <w:jc w:val="both"/>
      </w:pPr>
    </w:p>
    <w:p w:rsidR="006978EC" w:rsidRPr="006B2176" w:rsidRDefault="00B24221" w:rsidP="00B24221">
      <w:pPr>
        <w:tabs>
          <w:tab w:val="left" w:leader="dot" w:pos="8360"/>
        </w:tabs>
        <w:rPr>
          <w:b/>
          <w:sz w:val="24"/>
          <w:szCs w:val="24"/>
        </w:rPr>
      </w:pPr>
      <w:r>
        <w:rPr>
          <w:b/>
          <w:sz w:val="24"/>
          <w:szCs w:val="24"/>
        </w:rPr>
        <w:t xml:space="preserve">Employee </w:t>
      </w:r>
      <w:r w:rsidR="006978EC" w:rsidRPr="006B2176">
        <w:rPr>
          <w:b/>
          <w:sz w:val="24"/>
          <w:szCs w:val="24"/>
        </w:rPr>
        <w:t>Name:</w:t>
      </w:r>
      <w:r w:rsidR="00780C38">
        <w:rPr>
          <w:b/>
          <w:sz w:val="24"/>
          <w:szCs w:val="24"/>
        </w:rPr>
        <w:t xml:space="preserve">  </w:t>
      </w:r>
      <w:r w:rsidR="005D25D6" w:rsidRPr="006B2176">
        <w:rPr>
          <w:b/>
          <w:sz w:val="24"/>
          <w:szCs w:val="24"/>
        </w:rPr>
        <w:fldChar w:fldCharType="begin">
          <w:ffData>
            <w:name w:val="Text8"/>
            <w:enabled/>
            <w:calcOnExit w:val="0"/>
            <w:textInput/>
          </w:ffData>
        </w:fldChar>
      </w:r>
      <w:bookmarkStart w:id="0" w:name="Text8"/>
      <w:r w:rsidR="006978EC" w:rsidRPr="006B2176">
        <w:rPr>
          <w:b/>
          <w:sz w:val="24"/>
          <w:szCs w:val="24"/>
        </w:rPr>
        <w:instrText xml:space="preserve"> FORMTEXT </w:instrText>
      </w:r>
      <w:r w:rsidR="005D25D6" w:rsidRPr="006B2176">
        <w:rPr>
          <w:b/>
          <w:sz w:val="24"/>
          <w:szCs w:val="24"/>
        </w:rPr>
      </w:r>
      <w:r w:rsidR="005D25D6" w:rsidRPr="006B2176">
        <w:rPr>
          <w:b/>
          <w:sz w:val="24"/>
          <w:szCs w:val="24"/>
        </w:rPr>
        <w:fldChar w:fldCharType="separate"/>
      </w:r>
      <w:r w:rsidR="006978EC" w:rsidRPr="006B2176">
        <w:rPr>
          <w:b/>
          <w:noProof/>
          <w:sz w:val="24"/>
          <w:szCs w:val="24"/>
        </w:rPr>
        <w:t> </w:t>
      </w:r>
      <w:r w:rsidR="006978EC" w:rsidRPr="006B2176">
        <w:rPr>
          <w:b/>
          <w:noProof/>
          <w:sz w:val="24"/>
          <w:szCs w:val="24"/>
        </w:rPr>
        <w:t> </w:t>
      </w:r>
      <w:r w:rsidR="006978EC" w:rsidRPr="006B2176">
        <w:rPr>
          <w:b/>
          <w:noProof/>
          <w:sz w:val="24"/>
          <w:szCs w:val="24"/>
        </w:rPr>
        <w:t> </w:t>
      </w:r>
      <w:r w:rsidR="006978EC" w:rsidRPr="006B2176">
        <w:rPr>
          <w:b/>
          <w:noProof/>
          <w:sz w:val="24"/>
          <w:szCs w:val="24"/>
        </w:rPr>
        <w:t> </w:t>
      </w:r>
      <w:r w:rsidR="006978EC" w:rsidRPr="006B2176">
        <w:rPr>
          <w:b/>
          <w:noProof/>
          <w:sz w:val="24"/>
          <w:szCs w:val="24"/>
        </w:rPr>
        <w:t> </w:t>
      </w:r>
      <w:r w:rsidR="005D25D6" w:rsidRPr="006B2176">
        <w:rPr>
          <w:b/>
          <w:sz w:val="24"/>
          <w:szCs w:val="24"/>
        </w:rPr>
        <w:fldChar w:fldCharType="end"/>
      </w:r>
      <w:bookmarkEnd w:id="0"/>
      <w:r w:rsidR="006978EC" w:rsidRPr="006B2176">
        <w:rPr>
          <w:sz w:val="24"/>
          <w:szCs w:val="24"/>
        </w:rPr>
        <w:tab/>
      </w:r>
    </w:p>
    <w:p w:rsidR="005020B2" w:rsidRDefault="005020B2" w:rsidP="005020B2">
      <w:pPr>
        <w:tabs>
          <w:tab w:val="left" w:leader="dot" w:pos="8360"/>
        </w:tabs>
        <w:jc w:val="both"/>
        <w:rPr>
          <w:b/>
          <w:sz w:val="24"/>
          <w:szCs w:val="24"/>
        </w:rPr>
      </w:pPr>
    </w:p>
    <w:p w:rsidR="005020B2" w:rsidRPr="006B2176" w:rsidRDefault="005020B2" w:rsidP="00B24221">
      <w:pPr>
        <w:tabs>
          <w:tab w:val="left" w:leader="dot" w:pos="8360"/>
        </w:tabs>
        <w:rPr>
          <w:b/>
          <w:sz w:val="24"/>
          <w:szCs w:val="24"/>
        </w:rPr>
      </w:pPr>
      <w:r w:rsidRPr="006B2176">
        <w:rPr>
          <w:b/>
          <w:sz w:val="24"/>
          <w:szCs w:val="24"/>
        </w:rPr>
        <w:t xml:space="preserve">Employee </w:t>
      </w:r>
      <w:r>
        <w:rPr>
          <w:b/>
          <w:sz w:val="24"/>
          <w:szCs w:val="24"/>
        </w:rPr>
        <w:t>Number</w:t>
      </w:r>
      <w:r w:rsidRPr="006B2176">
        <w:rPr>
          <w:b/>
          <w:sz w:val="24"/>
          <w:szCs w:val="24"/>
        </w:rPr>
        <w:t>:</w:t>
      </w:r>
      <w:r w:rsidR="00780C38">
        <w:rPr>
          <w:b/>
          <w:sz w:val="24"/>
          <w:szCs w:val="24"/>
        </w:rPr>
        <w:t xml:space="preserve">  </w:t>
      </w:r>
      <w:r w:rsidR="005D25D6" w:rsidRPr="006B2176">
        <w:rPr>
          <w:b/>
          <w:sz w:val="24"/>
          <w:szCs w:val="24"/>
        </w:rPr>
        <w:fldChar w:fldCharType="begin">
          <w:ffData>
            <w:name w:val="Text8"/>
            <w:enabled/>
            <w:calcOnExit w:val="0"/>
            <w:textInput/>
          </w:ffData>
        </w:fldChar>
      </w:r>
      <w:r w:rsidRPr="006B2176">
        <w:rPr>
          <w:b/>
          <w:sz w:val="24"/>
          <w:szCs w:val="24"/>
        </w:rPr>
        <w:instrText xml:space="preserve"> FORMTEXT </w:instrText>
      </w:r>
      <w:r w:rsidR="005D25D6" w:rsidRPr="006B2176">
        <w:rPr>
          <w:b/>
          <w:sz w:val="24"/>
          <w:szCs w:val="24"/>
        </w:rPr>
      </w:r>
      <w:r w:rsidR="005D25D6" w:rsidRPr="006B2176">
        <w:rPr>
          <w:b/>
          <w:sz w:val="24"/>
          <w:szCs w:val="24"/>
        </w:rPr>
        <w:fldChar w:fldCharType="separate"/>
      </w:r>
      <w:r w:rsidRPr="006B2176">
        <w:rPr>
          <w:b/>
          <w:noProof/>
          <w:sz w:val="24"/>
          <w:szCs w:val="24"/>
        </w:rPr>
        <w:t> </w:t>
      </w:r>
      <w:r w:rsidRPr="006B2176">
        <w:rPr>
          <w:b/>
          <w:noProof/>
          <w:sz w:val="24"/>
          <w:szCs w:val="24"/>
        </w:rPr>
        <w:t> </w:t>
      </w:r>
      <w:r w:rsidRPr="006B2176">
        <w:rPr>
          <w:b/>
          <w:noProof/>
          <w:sz w:val="24"/>
          <w:szCs w:val="24"/>
        </w:rPr>
        <w:t> </w:t>
      </w:r>
      <w:r w:rsidRPr="006B2176">
        <w:rPr>
          <w:b/>
          <w:noProof/>
          <w:sz w:val="24"/>
          <w:szCs w:val="24"/>
        </w:rPr>
        <w:t> </w:t>
      </w:r>
      <w:r w:rsidRPr="006B2176">
        <w:rPr>
          <w:b/>
          <w:noProof/>
          <w:sz w:val="24"/>
          <w:szCs w:val="24"/>
        </w:rPr>
        <w:t> </w:t>
      </w:r>
      <w:r w:rsidR="005D25D6" w:rsidRPr="006B2176">
        <w:rPr>
          <w:b/>
          <w:sz w:val="24"/>
          <w:szCs w:val="24"/>
        </w:rPr>
        <w:fldChar w:fldCharType="end"/>
      </w:r>
      <w:r w:rsidRPr="006B2176">
        <w:rPr>
          <w:sz w:val="24"/>
          <w:szCs w:val="24"/>
        </w:rPr>
        <w:tab/>
      </w:r>
    </w:p>
    <w:p w:rsidR="005020B2" w:rsidRDefault="005020B2" w:rsidP="000D1442">
      <w:pPr>
        <w:tabs>
          <w:tab w:val="left" w:leader="dot" w:pos="8360"/>
        </w:tabs>
        <w:jc w:val="both"/>
        <w:rPr>
          <w:b/>
          <w:sz w:val="24"/>
          <w:szCs w:val="24"/>
        </w:rPr>
      </w:pPr>
    </w:p>
    <w:p w:rsidR="006978EC" w:rsidRPr="006B2176" w:rsidRDefault="006978EC" w:rsidP="000D1442">
      <w:pPr>
        <w:tabs>
          <w:tab w:val="left" w:leader="dot" w:pos="8360"/>
        </w:tabs>
        <w:jc w:val="both"/>
        <w:rPr>
          <w:b/>
          <w:sz w:val="24"/>
          <w:szCs w:val="24"/>
        </w:rPr>
      </w:pPr>
      <w:r w:rsidRPr="006B2176">
        <w:rPr>
          <w:b/>
          <w:sz w:val="24"/>
          <w:szCs w:val="24"/>
        </w:rPr>
        <w:t>School/Service:</w:t>
      </w:r>
      <w:r w:rsidR="00780C38">
        <w:rPr>
          <w:b/>
          <w:sz w:val="24"/>
          <w:szCs w:val="24"/>
        </w:rPr>
        <w:t xml:space="preserve">  </w:t>
      </w:r>
      <w:r w:rsidR="005D25D6" w:rsidRPr="006B2176">
        <w:rPr>
          <w:b/>
          <w:sz w:val="24"/>
          <w:szCs w:val="24"/>
        </w:rPr>
        <w:fldChar w:fldCharType="begin">
          <w:ffData>
            <w:name w:val="Text9"/>
            <w:enabled/>
            <w:calcOnExit w:val="0"/>
            <w:textInput/>
          </w:ffData>
        </w:fldChar>
      </w:r>
      <w:bookmarkStart w:id="1" w:name="Text9"/>
      <w:r w:rsidRPr="006B2176">
        <w:rPr>
          <w:b/>
          <w:sz w:val="24"/>
          <w:szCs w:val="24"/>
        </w:rPr>
        <w:instrText xml:space="preserve"> FORMTEXT </w:instrText>
      </w:r>
      <w:r w:rsidR="005D25D6" w:rsidRPr="006B2176">
        <w:rPr>
          <w:b/>
          <w:sz w:val="24"/>
          <w:szCs w:val="24"/>
        </w:rPr>
      </w:r>
      <w:r w:rsidR="005D25D6" w:rsidRPr="006B2176">
        <w:rPr>
          <w:b/>
          <w:sz w:val="24"/>
          <w:szCs w:val="24"/>
        </w:rPr>
        <w:fldChar w:fldCharType="separate"/>
      </w:r>
      <w:r w:rsidRPr="006B2176">
        <w:rPr>
          <w:b/>
          <w:noProof/>
          <w:sz w:val="24"/>
          <w:szCs w:val="24"/>
        </w:rPr>
        <w:t> </w:t>
      </w:r>
      <w:r w:rsidRPr="006B2176">
        <w:rPr>
          <w:b/>
          <w:noProof/>
          <w:sz w:val="24"/>
          <w:szCs w:val="24"/>
        </w:rPr>
        <w:t> </w:t>
      </w:r>
      <w:r w:rsidRPr="006B2176">
        <w:rPr>
          <w:b/>
          <w:noProof/>
          <w:sz w:val="24"/>
          <w:szCs w:val="24"/>
        </w:rPr>
        <w:t> </w:t>
      </w:r>
      <w:r w:rsidRPr="006B2176">
        <w:rPr>
          <w:b/>
          <w:noProof/>
          <w:sz w:val="24"/>
          <w:szCs w:val="24"/>
        </w:rPr>
        <w:t> </w:t>
      </w:r>
      <w:r w:rsidRPr="006B2176">
        <w:rPr>
          <w:b/>
          <w:noProof/>
          <w:sz w:val="24"/>
          <w:szCs w:val="24"/>
        </w:rPr>
        <w:t> </w:t>
      </w:r>
      <w:r w:rsidR="005D25D6" w:rsidRPr="006B2176">
        <w:rPr>
          <w:b/>
          <w:sz w:val="24"/>
          <w:szCs w:val="24"/>
        </w:rPr>
        <w:fldChar w:fldCharType="end"/>
      </w:r>
      <w:bookmarkEnd w:id="1"/>
      <w:r w:rsidRPr="000D1442">
        <w:rPr>
          <w:sz w:val="24"/>
          <w:szCs w:val="24"/>
        </w:rPr>
        <w:tab/>
      </w:r>
    </w:p>
    <w:p w:rsidR="006978EC" w:rsidRPr="006B2176" w:rsidRDefault="006978EC" w:rsidP="006B2176">
      <w:pPr>
        <w:jc w:val="both"/>
        <w:rPr>
          <w:b/>
          <w:sz w:val="24"/>
          <w:szCs w:val="24"/>
        </w:rPr>
      </w:pPr>
    </w:p>
    <w:p w:rsidR="006978EC" w:rsidRPr="006978EC" w:rsidRDefault="006978EC" w:rsidP="00B24221">
      <w:pPr>
        <w:tabs>
          <w:tab w:val="left" w:leader="dot" w:pos="8360"/>
        </w:tabs>
      </w:pPr>
      <w:r w:rsidRPr="006B2176">
        <w:rPr>
          <w:b/>
          <w:sz w:val="24"/>
          <w:szCs w:val="24"/>
        </w:rPr>
        <w:t>Employment Start Date:</w:t>
      </w:r>
      <w:r w:rsidR="00780C38">
        <w:rPr>
          <w:b/>
          <w:sz w:val="24"/>
          <w:szCs w:val="24"/>
        </w:rPr>
        <w:t xml:space="preserve">  </w:t>
      </w:r>
      <w:r w:rsidR="005D25D6" w:rsidRPr="006B2176">
        <w:rPr>
          <w:b/>
          <w:sz w:val="24"/>
          <w:szCs w:val="24"/>
        </w:rPr>
        <w:fldChar w:fldCharType="begin">
          <w:ffData>
            <w:name w:val="Text10"/>
            <w:enabled/>
            <w:calcOnExit w:val="0"/>
            <w:textInput/>
          </w:ffData>
        </w:fldChar>
      </w:r>
      <w:bookmarkStart w:id="2" w:name="Text10"/>
      <w:r w:rsidRPr="006B2176">
        <w:rPr>
          <w:b/>
          <w:sz w:val="24"/>
          <w:szCs w:val="24"/>
        </w:rPr>
        <w:instrText xml:space="preserve"> FORMTEXT </w:instrText>
      </w:r>
      <w:r w:rsidR="005D25D6" w:rsidRPr="006B2176">
        <w:rPr>
          <w:b/>
          <w:sz w:val="24"/>
          <w:szCs w:val="24"/>
        </w:rPr>
      </w:r>
      <w:r w:rsidR="005D25D6" w:rsidRPr="006B2176">
        <w:rPr>
          <w:b/>
          <w:sz w:val="24"/>
          <w:szCs w:val="24"/>
        </w:rPr>
        <w:fldChar w:fldCharType="separate"/>
      </w:r>
      <w:r w:rsidRPr="006B2176">
        <w:rPr>
          <w:b/>
          <w:noProof/>
          <w:sz w:val="24"/>
          <w:szCs w:val="24"/>
        </w:rPr>
        <w:t> </w:t>
      </w:r>
      <w:r w:rsidRPr="006B2176">
        <w:rPr>
          <w:b/>
          <w:noProof/>
          <w:sz w:val="24"/>
          <w:szCs w:val="24"/>
        </w:rPr>
        <w:t> </w:t>
      </w:r>
      <w:r w:rsidRPr="006B2176">
        <w:rPr>
          <w:b/>
          <w:noProof/>
          <w:sz w:val="24"/>
          <w:szCs w:val="24"/>
        </w:rPr>
        <w:t> </w:t>
      </w:r>
      <w:r w:rsidRPr="006B2176">
        <w:rPr>
          <w:b/>
          <w:noProof/>
          <w:sz w:val="24"/>
          <w:szCs w:val="24"/>
        </w:rPr>
        <w:t> </w:t>
      </w:r>
      <w:r w:rsidRPr="006B2176">
        <w:rPr>
          <w:b/>
          <w:noProof/>
          <w:sz w:val="24"/>
          <w:szCs w:val="24"/>
        </w:rPr>
        <w:t> </w:t>
      </w:r>
      <w:r w:rsidR="005D25D6" w:rsidRPr="006B2176">
        <w:rPr>
          <w:b/>
          <w:sz w:val="24"/>
          <w:szCs w:val="24"/>
        </w:rPr>
        <w:fldChar w:fldCharType="end"/>
      </w:r>
      <w:bookmarkEnd w:id="2"/>
      <w:r w:rsidRPr="006978EC">
        <w:tab/>
      </w:r>
    </w:p>
    <w:p w:rsidR="006978EC" w:rsidRDefault="006978EC" w:rsidP="006B2176">
      <w:pPr>
        <w:jc w:val="both"/>
      </w:pPr>
    </w:p>
    <w:p w:rsidR="00B24221" w:rsidRDefault="00B24221" w:rsidP="006B2176">
      <w:pPr>
        <w:jc w:val="both"/>
      </w:pPr>
      <w:r w:rsidRPr="00B24221">
        <w:rPr>
          <w:b/>
          <w:sz w:val="24"/>
          <w:szCs w:val="24"/>
        </w:rPr>
        <w:t>New Address</w:t>
      </w:r>
      <w:r>
        <w:t>:</w:t>
      </w:r>
    </w:p>
    <w:p w:rsidR="00B24221" w:rsidRDefault="00B24221" w:rsidP="006B2176">
      <w:pPr>
        <w:jc w:val="both"/>
      </w:pPr>
    </w:p>
    <w:p w:rsidR="00B24221" w:rsidRDefault="00B24221" w:rsidP="006B2176">
      <w:pPr>
        <w:jc w:val="both"/>
      </w:pPr>
      <w:r>
        <w:t>………………………………………………………………………………………………..</w:t>
      </w:r>
    </w:p>
    <w:p w:rsidR="00B24221" w:rsidRDefault="00B24221" w:rsidP="006B2176">
      <w:pPr>
        <w:jc w:val="both"/>
      </w:pPr>
    </w:p>
    <w:p w:rsidR="00B24221" w:rsidRDefault="00B24221" w:rsidP="006B2176">
      <w:pPr>
        <w:jc w:val="both"/>
      </w:pPr>
      <w:r>
        <w:t>………………………………………………………………………………………………..</w:t>
      </w:r>
    </w:p>
    <w:p w:rsidR="00B24221" w:rsidRDefault="00B24221" w:rsidP="006B2176">
      <w:pPr>
        <w:jc w:val="both"/>
      </w:pPr>
    </w:p>
    <w:p w:rsidR="00B24221" w:rsidRDefault="00B24221" w:rsidP="006B2176">
      <w:pPr>
        <w:jc w:val="both"/>
      </w:pPr>
      <w:r>
        <w:t>…………………………………………………………………………………………………</w:t>
      </w:r>
    </w:p>
    <w:p w:rsidR="00B24221" w:rsidRDefault="00B24221" w:rsidP="006B2176">
      <w:pPr>
        <w:jc w:val="both"/>
      </w:pPr>
    </w:p>
    <w:p w:rsidR="00B24221" w:rsidRDefault="00B24221" w:rsidP="006B2176">
      <w:pPr>
        <w:jc w:val="both"/>
      </w:pPr>
      <w:r>
        <w:t>…………………………………………………………………………………………………</w:t>
      </w:r>
    </w:p>
    <w:p w:rsidR="00B24221" w:rsidRDefault="00B24221" w:rsidP="006B2176">
      <w:pPr>
        <w:jc w:val="both"/>
      </w:pPr>
    </w:p>
    <w:p w:rsidR="00B24221" w:rsidRDefault="00B24221" w:rsidP="006B2176">
      <w:pPr>
        <w:jc w:val="both"/>
      </w:pPr>
    </w:p>
    <w:p w:rsidR="006978EC" w:rsidRDefault="00CE435E" w:rsidP="006B2176">
      <w:pPr>
        <w:jc w:val="both"/>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5308600" cy="0"/>
                <wp:effectExtent l="9525" t="9525" r="6350" b="952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0AABF"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1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t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"/>
            </w:pict>
          </mc:Fallback>
        </mc:AlternateContent>
      </w:r>
    </w:p>
    <w:p w:rsidR="00EB196B" w:rsidRPr="006978EC" w:rsidRDefault="006978EC" w:rsidP="006B2176">
      <w:pPr>
        <w:jc w:val="both"/>
        <w:rPr>
          <w:sz w:val="18"/>
          <w:szCs w:val="18"/>
        </w:rPr>
      </w:pPr>
      <w:r w:rsidRPr="006978EC">
        <w:rPr>
          <w:sz w:val="18"/>
          <w:szCs w:val="18"/>
        </w:rPr>
        <w:t>I certify that I have incurred the above expenditure in relation to relocation and have attached receipts for all items.</w:t>
      </w:r>
    </w:p>
    <w:p w:rsidR="006978EC" w:rsidRPr="006978EC" w:rsidRDefault="006978EC" w:rsidP="006B2176">
      <w:pPr>
        <w:jc w:val="both"/>
        <w:rPr>
          <w:sz w:val="18"/>
          <w:szCs w:val="18"/>
        </w:rPr>
      </w:pPr>
    </w:p>
    <w:p w:rsidR="006978EC" w:rsidRPr="006978EC" w:rsidRDefault="006978EC" w:rsidP="006B2176">
      <w:pPr>
        <w:jc w:val="both"/>
        <w:rPr>
          <w:sz w:val="18"/>
          <w:szCs w:val="18"/>
        </w:rPr>
      </w:pPr>
      <w:r w:rsidRPr="006978EC">
        <w:rPr>
          <w:sz w:val="18"/>
          <w:szCs w:val="18"/>
        </w:rPr>
        <w:t>I accept that if I leave the employment of the University, or if my employment is terminated within one year, I will repay the full amount claimed under this scheme.  I authorise deductions from my salary during any notice period to enable repayment and I agree to pay any outstanding repayments in excess of salary reductions.</w:t>
      </w:r>
    </w:p>
    <w:p w:rsidR="006978EC" w:rsidRPr="006978EC" w:rsidRDefault="006978EC" w:rsidP="006B2176">
      <w:pPr>
        <w:jc w:val="both"/>
        <w:rPr>
          <w:sz w:val="18"/>
          <w:szCs w:val="18"/>
        </w:rPr>
      </w:pPr>
    </w:p>
    <w:p w:rsidR="006978EC" w:rsidRDefault="006978EC" w:rsidP="006B2176">
      <w:pPr>
        <w:jc w:val="both"/>
        <w:rPr>
          <w:sz w:val="18"/>
          <w:szCs w:val="18"/>
        </w:rPr>
      </w:pPr>
      <w:r w:rsidRPr="006978EC">
        <w:rPr>
          <w:sz w:val="18"/>
          <w:szCs w:val="18"/>
        </w:rPr>
        <w:t>I accept that if I leave the employment of the University, or if my employment is terminated between 1 and 3 years, I will make a repayment of the full amount received less 1/36</w:t>
      </w:r>
      <w:r w:rsidRPr="006978EC">
        <w:rPr>
          <w:sz w:val="18"/>
          <w:szCs w:val="18"/>
          <w:vertAlign w:val="superscript"/>
        </w:rPr>
        <w:t>th</w:t>
      </w:r>
      <w:r w:rsidRPr="006978EC">
        <w:rPr>
          <w:sz w:val="18"/>
          <w:szCs w:val="18"/>
        </w:rPr>
        <w:t xml:space="preserve"> of this amount for each full calendar month of service claimed under this scheme.  I authorise deductions from my salary during any notice period to enable repayment and I agree to pay any outstanding repayments in excess of salary reductions.</w:t>
      </w:r>
    </w:p>
    <w:p w:rsidR="000D1442" w:rsidRDefault="000D1442" w:rsidP="006B2176">
      <w:pPr>
        <w:jc w:val="both"/>
        <w:rPr>
          <w:sz w:val="18"/>
          <w:szCs w:val="18"/>
        </w:rPr>
      </w:pPr>
    </w:p>
    <w:p w:rsidR="000D1442" w:rsidRPr="006978EC" w:rsidRDefault="000D1442" w:rsidP="006B2176">
      <w:pPr>
        <w:jc w:val="both"/>
        <w:rPr>
          <w:sz w:val="18"/>
          <w:szCs w:val="18"/>
        </w:rPr>
      </w:pPr>
    </w:p>
    <w:p w:rsidR="006978EC" w:rsidRDefault="00CE435E" w:rsidP="006B2176">
      <w:pPr>
        <w:jc w:val="both"/>
      </w:pPr>
      <w:r>
        <w:rPr>
          <w:noProof/>
        </w:rPr>
        <mc:AlternateContent>
          <mc:Choice Requires="wps">
            <w:drawing>
              <wp:anchor distT="0" distB="0" distL="114300" distR="114300" simplePos="0" relativeHeight="251654656" behindDoc="0" locked="0" layoutInCell="1" allowOverlap="1">
                <wp:simplePos x="0" y="0"/>
                <wp:positionH relativeFrom="column">
                  <wp:posOffset>3632200</wp:posOffset>
                </wp:positionH>
                <wp:positionV relativeFrom="paragraph">
                  <wp:posOffset>69850</wp:posOffset>
                </wp:positionV>
                <wp:extent cx="1536700" cy="342900"/>
                <wp:effectExtent l="12700" t="12700" r="12700" b="63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342900"/>
                        </a:xfrm>
                        <a:prstGeom prst="rect">
                          <a:avLst/>
                        </a:prstGeom>
                        <a:solidFill>
                          <a:srgbClr val="FFFFFF"/>
                        </a:solidFill>
                        <a:ln w="9525">
                          <a:solidFill>
                            <a:srgbClr val="000000"/>
                          </a:solidFill>
                          <a:miter lim="800000"/>
                          <a:headEnd/>
                          <a:tailEnd/>
                        </a:ln>
                      </wps:spPr>
                      <wps:txbx>
                        <w:txbxContent>
                          <w:p w:rsidR="006B2176" w:rsidRDefault="006B2176" w:rsidP="006978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86pt;margin-top:5.5pt;width:121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aoKA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">
                <v:textbox>
                  <w:txbxContent>
                    <w:p w:rsidR="006B2176" w:rsidRDefault="006B2176" w:rsidP="006978EC"/>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558800</wp:posOffset>
                </wp:positionH>
                <wp:positionV relativeFrom="paragraph">
                  <wp:posOffset>69850</wp:posOffset>
                </wp:positionV>
                <wp:extent cx="1955800" cy="342900"/>
                <wp:effectExtent l="6350" t="12700" r="9525" b="63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342900"/>
                        </a:xfrm>
                        <a:prstGeom prst="rect">
                          <a:avLst/>
                        </a:prstGeom>
                        <a:solidFill>
                          <a:srgbClr val="FFFFFF"/>
                        </a:solidFill>
                        <a:ln w="9525">
                          <a:solidFill>
                            <a:srgbClr val="000000"/>
                          </a:solidFill>
                          <a:miter lim="800000"/>
                          <a:headEnd/>
                          <a:tailEnd/>
                        </a:ln>
                      </wps:spPr>
                      <wps:txbx>
                        <w:txbxContent>
                          <w:p w:rsidR="006B2176" w:rsidRDefault="006B21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4pt;margin-top:5.5pt;width:15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">
                <v:textbox>
                  <w:txbxContent>
                    <w:p w:rsidR="006B2176" w:rsidRDefault="006B2176"/>
                  </w:txbxContent>
                </v:textbox>
              </v:shape>
            </w:pict>
          </mc:Fallback>
        </mc:AlternateContent>
      </w:r>
    </w:p>
    <w:p w:rsidR="006978EC" w:rsidRDefault="006978EC" w:rsidP="006B2176">
      <w:pPr>
        <w:jc w:val="both"/>
      </w:pPr>
      <w:r w:rsidRPr="006978EC">
        <w:rPr>
          <w:b/>
        </w:rPr>
        <w:t>Signed:</w:t>
      </w:r>
      <w:r>
        <w:tab/>
      </w:r>
      <w:r>
        <w:tab/>
      </w:r>
      <w:r>
        <w:tab/>
      </w:r>
      <w:r>
        <w:tab/>
      </w:r>
      <w:r>
        <w:tab/>
      </w:r>
      <w:r>
        <w:tab/>
      </w:r>
      <w:r w:rsidRPr="006978EC">
        <w:rPr>
          <w:b/>
        </w:rPr>
        <w:t>Date:</w:t>
      </w:r>
    </w:p>
    <w:p w:rsidR="006978EC" w:rsidRDefault="006978EC" w:rsidP="006B2176">
      <w:pPr>
        <w:jc w:val="both"/>
      </w:pPr>
    </w:p>
    <w:p w:rsidR="000D1442" w:rsidRDefault="000D1442" w:rsidP="006B2176">
      <w:pPr>
        <w:jc w:val="both"/>
      </w:pPr>
    </w:p>
    <w:p w:rsidR="000D1442" w:rsidRDefault="000D1442" w:rsidP="006B2176">
      <w:pPr>
        <w:jc w:val="both"/>
      </w:pPr>
    </w:p>
    <w:p w:rsidR="00B24221" w:rsidRDefault="00B24221" w:rsidP="006B2176">
      <w:pPr>
        <w:jc w:val="both"/>
      </w:pPr>
    </w:p>
    <w:p w:rsidR="00B24221" w:rsidRDefault="00B24221" w:rsidP="006B2176">
      <w:pPr>
        <w:jc w:val="both"/>
      </w:pPr>
    </w:p>
    <w:p w:rsidR="00B24221" w:rsidRDefault="00B24221" w:rsidP="006B2176">
      <w:pPr>
        <w:jc w:val="both"/>
      </w:pPr>
    </w:p>
    <w:p w:rsidR="00B24221" w:rsidRDefault="00B24221" w:rsidP="006B2176">
      <w:pPr>
        <w:jc w:val="both"/>
      </w:pPr>
    </w:p>
    <w:p w:rsidR="00B24221" w:rsidRDefault="00B24221" w:rsidP="006B2176">
      <w:pPr>
        <w:jc w:val="both"/>
      </w:pPr>
    </w:p>
    <w:p w:rsidR="006978EC" w:rsidRDefault="00CE435E" w:rsidP="006B2176">
      <w:pPr>
        <w:jc w:val="both"/>
      </w:pPr>
      <w:r>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116205</wp:posOffset>
                </wp:positionV>
                <wp:extent cx="5378450" cy="0"/>
                <wp:effectExtent l="9525" t="11430" r="12700" b="762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EDC01"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2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"/>
            </w:pict>
          </mc:Fallback>
        </mc:AlternateContent>
      </w:r>
    </w:p>
    <w:p w:rsidR="000D1442" w:rsidRDefault="000D1442" w:rsidP="006B2176">
      <w:pPr>
        <w:jc w:val="both"/>
        <w:rPr>
          <w:sz w:val="18"/>
          <w:szCs w:val="18"/>
          <w:u w:val="single"/>
        </w:rPr>
      </w:pPr>
    </w:p>
    <w:p w:rsidR="000D1442" w:rsidRDefault="000D1442" w:rsidP="006B2176">
      <w:pPr>
        <w:jc w:val="both"/>
        <w:rPr>
          <w:sz w:val="18"/>
          <w:szCs w:val="18"/>
          <w:u w:val="single"/>
        </w:rPr>
      </w:pPr>
      <w:r>
        <w:rPr>
          <w:sz w:val="18"/>
          <w:szCs w:val="18"/>
          <w:u w:val="single"/>
        </w:rPr>
        <w:lastRenderedPageBreak/>
        <w:t>For Budget Holders use:</w:t>
      </w:r>
    </w:p>
    <w:p w:rsidR="000D1442" w:rsidRDefault="000D1442" w:rsidP="006B2176">
      <w:pPr>
        <w:jc w:val="both"/>
        <w:rPr>
          <w:sz w:val="18"/>
          <w:szCs w:val="18"/>
          <w:u w:val="single"/>
        </w:rPr>
      </w:pPr>
    </w:p>
    <w:p w:rsidR="000D1442" w:rsidRDefault="000D1442" w:rsidP="006B2176">
      <w:pPr>
        <w:jc w:val="both"/>
        <w:rPr>
          <w:sz w:val="18"/>
          <w:szCs w:val="18"/>
        </w:rPr>
      </w:pPr>
    </w:p>
    <w:p w:rsidR="000D1442" w:rsidRPr="000D1442" w:rsidRDefault="00CE435E" w:rsidP="006B2176">
      <w:pPr>
        <w:jc w:val="both"/>
        <w:rPr>
          <w:sz w:val="18"/>
          <w:szCs w:val="18"/>
        </w:rPr>
      </w:pPr>
      <w:r>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772795</wp:posOffset>
                </wp:positionH>
                <wp:positionV relativeFrom="paragraph">
                  <wp:posOffset>48260</wp:posOffset>
                </wp:positionV>
                <wp:extent cx="977900" cy="342900"/>
                <wp:effectExtent l="10795" t="10160" r="11430" b="889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42900"/>
                        </a:xfrm>
                        <a:prstGeom prst="rect">
                          <a:avLst/>
                        </a:prstGeom>
                        <a:solidFill>
                          <a:srgbClr val="FFFFFF"/>
                        </a:solidFill>
                        <a:ln w="9525">
                          <a:solidFill>
                            <a:srgbClr val="000000"/>
                          </a:solidFill>
                          <a:miter lim="800000"/>
                          <a:headEnd/>
                          <a:tailEnd/>
                        </a:ln>
                      </wps:spPr>
                      <wps:txbx>
                        <w:txbxContent>
                          <w:p w:rsidR="000D1442" w:rsidRDefault="000D14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60.85pt;margin-top:3.8pt;width:7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">
                <v:textbox>
                  <w:txbxContent>
                    <w:p w:rsidR="000D1442" w:rsidRDefault="000D1442"/>
                  </w:txbxContent>
                </v:textbox>
              </v:shape>
            </w:pict>
          </mc:Fallback>
        </mc:AlternateContent>
      </w:r>
      <w:r>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2663190</wp:posOffset>
                </wp:positionH>
                <wp:positionV relativeFrom="paragraph">
                  <wp:posOffset>48260</wp:posOffset>
                </wp:positionV>
                <wp:extent cx="977900" cy="342900"/>
                <wp:effectExtent l="5715" t="10160" r="6985" b="889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42900"/>
                        </a:xfrm>
                        <a:prstGeom prst="rect">
                          <a:avLst/>
                        </a:prstGeom>
                        <a:solidFill>
                          <a:srgbClr val="FFFFFF"/>
                        </a:solidFill>
                        <a:ln w="9525">
                          <a:solidFill>
                            <a:srgbClr val="000000"/>
                          </a:solidFill>
                          <a:miter lim="800000"/>
                          <a:headEnd/>
                          <a:tailEnd/>
                        </a:ln>
                      </wps:spPr>
                      <wps:txbx>
                        <w:txbxContent>
                          <w:p w:rsidR="000D1442" w:rsidRDefault="000D1442" w:rsidP="000D14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209.7pt;margin-top:3.8pt;width:7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">
                <v:textbox>
                  <w:txbxContent>
                    <w:p w:rsidR="000D1442" w:rsidRDefault="000D1442" w:rsidP="000D1442"/>
                  </w:txbxContent>
                </v:textbox>
              </v:shape>
            </w:pict>
          </mc:Fallback>
        </mc:AlternateContent>
      </w:r>
      <w:r>
        <w:rPr>
          <w:noProof/>
          <w:sz w:val="18"/>
          <w:szCs w:val="18"/>
        </w:rPr>
        <mc:AlternateContent>
          <mc:Choice Requires="wps">
            <w:drawing>
              <wp:anchor distT="0" distB="0" distL="114300" distR="114300" simplePos="0" relativeHeight="251661824" behindDoc="0" locked="0" layoutInCell="1" allowOverlap="1">
                <wp:simplePos x="0" y="0"/>
                <wp:positionH relativeFrom="column">
                  <wp:posOffset>4401185</wp:posOffset>
                </wp:positionH>
                <wp:positionV relativeFrom="paragraph">
                  <wp:posOffset>48260</wp:posOffset>
                </wp:positionV>
                <wp:extent cx="977900" cy="342900"/>
                <wp:effectExtent l="10160" t="10160" r="12065" b="889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42900"/>
                        </a:xfrm>
                        <a:prstGeom prst="rect">
                          <a:avLst/>
                        </a:prstGeom>
                        <a:solidFill>
                          <a:srgbClr val="FFFFFF"/>
                        </a:solidFill>
                        <a:ln w="9525">
                          <a:solidFill>
                            <a:srgbClr val="000000"/>
                          </a:solidFill>
                          <a:miter lim="800000"/>
                          <a:headEnd/>
                          <a:tailEnd/>
                        </a:ln>
                      </wps:spPr>
                      <wps:txbx>
                        <w:txbxContent>
                          <w:p w:rsidR="000D1442" w:rsidRDefault="000D1442" w:rsidP="000D144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346.55pt;margin-top:3.8pt;width:7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rVKgIAAFc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">
                <v:textbox>
                  <w:txbxContent>
                    <w:p w:rsidR="000D1442" w:rsidRDefault="000D1442" w:rsidP="000D1442">
                      <w:r>
                        <w:t>£</w:t>
                      </w:r>
                    </w:p>
                  </w:txbxContent>
                </v:textbox>
              </v:shape>
            </w:pict>
          </mc:Fallback>
        </mc:AlternateContent>
      </w:r>
    </w:p>
    <w:p w:rsidR="000D1442" w:rsidRPr="000D1442" w:rsidRDefault="000D1442" w:rsidP="006B2176">
      <w:pPr>
        <w:jc w:val="both"/>
        <w:rPr>
          <w:b/>
          <w:sz w:val="18"/>
          <w:szCs w:val="18"/>
        </w:rPr>
      </w:pPr>
      <w:r w:rsidRPr="000D1442">
        <w:rPr>
          <w:b/>
          <w:sz w:val="18"/>
          <w:szCs w:val="18"/>
        </w:rPr>
        <w:t>Budget Line:</w:t>
      </w:r>
      <w:r w:rsidRPr="000D1442">
        <w:rPr>
          <w:sz w:val="18"/>
          <w:szCs w:val="18"/>
        </w:rPr>
        <w:tab/>
      </w:r>
      <w:r w:rsidRPr="000D1442">
        <w:rPr>
          <w:sz w:val="18"/>
          <w:szCs w:val="18"/>
        </w:rPr>
        <w:tab/>
      </w:r>
      <w:r>
        <w:rPr>
          <w:sz w:val="18"/>
          <w:szCs w:val="18"/>
        </w:rPr>
        <w:tab/>
        <w:t xml:space="preserve">  </w:t>
      </w:r>
      <w:r w:rsidRPr="000D1442">
        <w:rPr>
          <w:b/>
          <w:sz w:val="18"/>
          <w:szCs w:val="18"/>
        </w:rPr>
        <w:t>Cost Centre:</w:t>
      </w:r>
      <w:r>
        <w:rPr>
          <w:sz w:val="18"/>
          <w:szCs w:val="18"/>
        </w:rPr>
        <w:tab/>
      </w:r>
      <w:r>
        <w:rPr>
          <w:sz w:val="18"/>
          <w:szCs w:val="18"/>
        </w:rPr>
        <w:tab/>
      </w:r>
      <w:r>
        <w:rPr>
          <w:sz w:val="18"/>
          <w:szCs w:val="18"/>
        </w:rPr>
        <w:tab/>
        <w:t xml:space="preserve">     </w:t>
      </w:r>
      <w:r w:rsidRPr="000D1442">
        <w:rPr>
          <w:b/>
          <w:sz w:val="18"/>
          <w:szCs w:val="18"/>
        </w:rPr>
        <w:t>Amount:</w:t>
      </w:r>
    </w:p>
    <w:p w:rsidR="000D1442" w:rsidRDefault="000D1442" w:rsidP="006B2176">
      <w:pPr>
        <w:jc w:val="both"/>
        <w:rPr>
          <w:sz w:val="18"/>
          <w:szCs w:val="18"/>
        </w:rPr>
      </w:pPr>
    </w:p>
    <w:p w:rsidR="000D1442" w:rsidRDefault="000D1442" w:rsidP="006B2176">
      <w:pPr>
        <w:jc w:val="both"/>
        <w:rPr>
          <w:sz w:val="18"/>
          <w:szCs w:val="18"/>
        </w:rPr>
      </w:pPr>
    </w:p>
    <w:p w:rsidR="000D1442" w:rsidRDefault="000D1442" w:rsidP="006B2176">
      <w:pPr>
        <w:jc w:val="both"/>
        <w:rPr>
          <w:sz w:val="18"/>
          <w:szCs w:val="18"/>
        </w:rPr>
      </w:pPr>
    </w:p>
    <w:p w:rsidR="000D1442" w:rsidRDefault="000D1442" w:rsidP="006B2176">
      <w:pPr>
        <w:jc w:val="both"/>
        <w:rPr>
          <w:sz w:val="18"/>
          <w:szCs w:val="18"/>
        </w:rPr>
      </w:pPr>
    </w:p>
    <w:p w:rsidR="000D1442" w:rsidRDefault="00CE435E" w:rsidP="006B2176">
      <w:pPr>
        <w:jc w:val="both"/>
        <w:rPr>
          <w:sz w:val="18"/>
          <w:szCs w:val="18"/>
        </w:rPr>
      </w:pPr>
      <w:r>
        <w:rPr>
          <w:noProof/>
          <w:sz w:val="18"/>
          <w:szCs w:val="18"/>
        </w:rPr>
        <mc:AlternateContent>
          <mc:Choice Requires="wps">
            <w:drawing>
              <wp:anchor distT="0" distB="0" distL="114300" distR="114300" simplePos="0" relativeHeight="251662848" behindDoc="0" locked="0" layoutInCell="1" allowOverlap="1">
                <wp:simplePos x="0" y="0"/>
                <wp:positionH relativeFrom="column">
                  <wp:posOffset>488950</wp:posOffset>
                </wp:positionH>
                <wp:positionV relativeFrom="paragraph">
                  <wp:posOffset>12700</wp:posOffset>
                </wp:positionV>
                <wp:extent cx="2025650" cy="342900"/>
                <wp:effectExtent l="12700" t="12700" r="9525" b="635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342900"/>
                        </a:xfrm>
                        <a:prstGeom prst="rect">
                          <a:avLst/>
                        </a:prstGeom>
                        <a:solidFill>
                          <a:srgbClr val="FFFFFF"/>
                        </a:solidFill>
                        <a:ln w="9525">
                          <a:solidFill>
                            <a:srgbClr val="000000"/>
                          </a:solidFill>
                          <a:miter lim="800000"/>
                          <a:headEnd/>
                          <a:tailEnd/>
                        </a:ln>
                      </wps:spPr>
                      <wps:txbx>
                        <w:txbxContent>
                          <w:p w:rsidR="000D1442" w:rsidRDefault="000D1442" w:rsidP="000D14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38.5pt;margin-top:1pt;width:159.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F3LgIAAFgEAAAOAAAAZHJzL2Uyb0RvYy54bWysVNtu2zAMfR+wfxD0vthx46w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">
                <v:textbox>
                  <w:txbxContent>
                    <w:p w:rsidR="000D1442" w:rsidRDefault="000D1442" w:rsidP="000D1442"/>
                  </w:txbxContent>
                </v:textbox>
              </v:shape>
            </w:pict>
          </mc:Fallback>
        </mc:AlternateContent>
      </w:r>
      <w:r>
        <w:rPr>
          <w:noProof/>
          <w:sz w:val="18"/>
          <w:szCs w:val="18"/>
        </w:rPr>
        <mc:AlternateContent>
          <mc:Choice Requires="wps">
            <w:drawing>
              <wp:anchor distT="0" distB="0" distL="114300" distR="114300" simplePos="0" relativeHeight="251663872" behindDoc="0" locked="0" layoutInCell="1" allowOverlap="1">
                <wp:simplePos x="0" y="0"/>
                <wp:positionH relativeFrom="column">
                  <wp:posOffset>3213100</wp:posOffset>
                </wp:positionH>
                <wp:positionV relativeFrom="paragraph">
                  <wp:posOffset>12700</wp:posOffset>
                </wp:positionV>
                <wp:extent cx="2165350" cy="342900"/>
                <wp:effectExtent l="12700" t="12700" r="12700" b="635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42900"/>
                        </a:xfrm>
                        <a:prstGeom prst="rect">
                          <a:avLst/>
                        </a:prstGeom>
                        <a:solidFill>
                          <a:srgbClr val="FFFFFF"/>
                        </a:solidFill>
                        <a:ln w="9525">
                          <a:solidFill>
                            <a:srgbClr val="000000"/>
                          </a:solidFill>
                          <a:miter lim="800000"/>
                          <a:headEnd/>
                          <a:tailEnd/>
                        </a:ln>
                      </wps:spPr>
                      <wps:txbx>
                        <w:txbxContent>
                          <w:p w:rsidR="000D1442" w:rsidRDefault="000D1442" w:rsidP="000D14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253pt;margin-top:1pt;width:170.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HBLgIAAFgEAAAOAAAAZHJzL2Uyb0RvYy54bWysVNtu2zAMfR+wfxD0vthx46w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">
                <v:textbox>
                  <w:txbxContent>
                    <w:p w:rsidR="000D1442" w:rsidRDefault="000D1442" w:rsidP="000D1442"/>
                  </w:txbxContent>
                </v:textbox>
              </v:shape>
            </w:pict>
          </mc:Fallback>
        </mc:AlternateContent>
      </w:r>
    </w:p>
    <w:p w:rsidR="000D1442" w:rsidRPr="000D1442" w:rsidRDefault="000D1442" w:rsidP="006B2176">
      <w:pPr>
        <w:jc w:val="both"/>
        <w:rPr>
          <w:sz w:val="18"/>
          <w:szCs w:val="18"/>
        </w:rPr>
      </w:pPr>
      <w:r w:rsidRPr="000D1442">
        <w:rPr>
          <w:b/>
          <w:sz w:val="18"/>
          <w:szCs w:val="18"/>
        </w:rPr>
        <w:t>Signed: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1442">
        <w:rPr>
          <w:b/>
          <w:sz w:val="18"/>
          <w:szCs w:val="18"/>
        </w:rPr>
        <w:t>Date:</w:t>
      </w:r>
    </w:p>
    <w:p w:rsidR="000D1442" w:rsidRPr="000D1442" w:rsidRDefault="000D1442" w:rsidP="006B2176">
      <w:pPr>
        <w:jc w:val="both"/>
        <w:rPr>
          <w:sz w:val="18"/>
          <w:szCs w:val="18"/>
        </w:rPr>
      </w:pPr>
    </w:p>
    <w:p w:rsidR="000D1442" w:rsidRDefault="000D1442" w:rsidP="006B2176">
      <w:pPr>
        <w:jc w:val="both"/>
        <w:rPr>
          <w:sz w:val="18"/>
          <w:szCs w:val="18"/>
          <w:u w:val="single"/>
        </w:rPr>
      </w:pPr>
    </w:p>
    <w:p w:rsidR="000D1442" w:rsidRDefault="00CE435E" w:rsidP="006B2176">
      <w:pPr>
        <w:jc w:val="both"/>
        <w:rPr>
          <w:sz w:val="18"/>
          <w:szCs w:val="18"/>
          <w:u w:val="single"/>
        </w:rPr>
      </w:pPr>
      <w:r>
        <w:rPr>
          <w:noProof/>
          <w:sz w:val="18"/>
          <w:szCs w:val="18"/>
          <w:u w:val="single"/>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109855</wp:posOffset>
                </wp:positionV>
                <wp:extent cx="5378450" cy="0"/>
                <wp:effectExtent l="9525" t="5080" r="12700" b="1397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72A8B"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42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K1C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"/>
            </w:pict>
          </mc:Fallback>
        </mc:AlternateContent>
      </w:r>
    </w:p>
    <w:p w:rsidR="000D1442" w:rsidRDefault="000D1442" w:rsidP="006B2176">
      <w:pPr>
        <w:jc w:val="both"/>
        <w:rPr>
          <w:sz w:val="18"/>
          <w:szCs w:val="18"/>
          <w:u w:val="single"/>
        </w:rPr>
      </w:pPr>
    </w:p>
    <w:p w:rsidR="006978EC" w:rsidRPr="006978EC" w:rsidRDefault="006978EC" w:rsidP="006B2176">
      <w:pPr>
        <w:jc w:val="both"/>
        <w:rPr>
          <w:sz w:val="18"/>
          <w:szCs w:val="18"/>
        </w:rPr>
      </w:pPr>
      <w:r w:rsidRPr="006978EC">
        <w:rPr>
          <w:sz w:val="18"/>
          <w:szCs w:val="18"/>
          <w:u w:val="single"/>
        </w:rPr>
        <w:t xml:space="preserve">For </w:t>
      </w:r>
      <w:r w:rsidR="00CE435E">
        <w:rPr>
          <w:sz w:val="18"/>
          <w:szCs w:val="18"/>
          <w:u w:val="single"/>
        </w:rPr>
        <w:t>Human Resources</w:t>
      </w:r>
      <w:r w:rsidRPr="006978EC">
        <w:rPr>
          <w:sz w:val="18"/>
          <w:szCs w:val="18"/>
          <w:u w:val="single"/>
        </w:rPr>
        <w:t xml:space="preserve"> use</w:t>
      </w:r>
      <w:r w:rsidRPr="006978EC">
        <w:rPr>
          <w:sz w:val="18"/>
          <w:szCs w:val="18"/>
        </w:rPr>
        <w:t>:</w:t>
      </w:r>
    </w:p>
    <w:p w:rsidR="006978EC" w:rsidRPr="006978EC" w:rsidRDefault="006978EC" w:rsidP="006B2176">
      <w:pPr>
        <w:jc w:val="both"/>
        <w:rPr>
          <w:sz w:val="18"/>
          <w:szCs w:val="18"/>
        </w:rPr>
      </w:pPr>
    </w:p>
    <w:p w:rsidR="006978EC" w:rsidRPr="001F1274" w:rsidRDefault="006978EC" w:rsidP="006B2176">
      <w:pPr>
        <w:jc w:val="both"/>
        <w:rPr>
          <w:sz w:val="28"/>
          <w:szCs w:val="28"/>
        </w:rPr>
      </w:pPr>
      <w:r w:rsidRPr="006978EC">
        <w:rPr>
          <w:sz w:val="18"/>
          <w:szCs w:val="18"/>
        </w:rPr>
        <w:t>I confirm that this member of staff qualifies for relocation expenses</w:t>
      </w:r>
      <w:r>
        <w:rPr>
          <w:sz w:val="18"/>
          <w:szCs w:val="18"/>
        </w:rPr>
        <w:tab/>
      </w:r>
      <w:r>
        <w:rPr>
          <w:sz w:val="18"/>
          <w:szCs w:val="18"/>
        </w:rPr>
        <w:tab/>
      </w:r>
      <w:r>
        <w:rPr>
          <w:sz w:val="18"/>
          <w:szCs w:val="18"/>
        </w:rPr>
        <w:tab/>
      </w:r>
      <w:r>
        <w:rPr>
          <w:sz w:val="18"/>
          <w:szCs w:val="18"/>
        </w:rPr>
        <w:tab/>
      </w:r>
      <w:r w:rsidR="001F1274">
        <w:rPr>
          <w:sz w:val="18"/>
          <w:szCs w:val="18"/>
        </w:rPr>
        <w:t xml:space="preserve"> </w:t>
      </w:r>
      <w:r w:rsidR="005D25D6" w:rsidRPr="001F1274">
        <w:rPr>
          <w:sz w:val="28"/>
          <w:szCs w:val="28"/>
        </w:rPr>
        <w:fldChar w:fldCharType="begin">
          <w:ffData>
            <w:name w:val="Check1"/>
            <w:enabled/>
            <w:calcOnExit w:val="0"/>
            <w:checkBox>
              <w:sizeAuto/>
              <w:default w:val="0"/>
            </w:checkBox>
          </w:ffData>
        </w:fldChar>
      </w:r>
      <w:bookmarkStart w:id="3" w:name="Check1"/>
      <w:r w:rsidRPr="001F1274">
        <w:rPr>
          <w:sz w:val="28"/>
          <w:szCs w:val="28"/>
        </w:rPr>
        <w:instrText xml:space="preserve"> FORMCHECKBOX </w:instrText>
      </w:r>
      <w:r w:rsidR="00C70A9B">
        <w:rPr>
          <w:sz w:val="28"/>
          <w:szCs w:val="28"/>
        </w:rPr>
      </w:r>
      <w:r w:rsidR="00C70A9B">
        <w:rPr>
          <w:sz w:val="28"/>
          <w:szCs w:val="28"/>
        </w:rPr>
        <w:fldChar w:fldCharType="separate"/>
      </w:r>
      <w:r w:rsidR="005D25D6" w:rsidRPr="001F1274">
        <w:rPr>
          <w:sz w:val="28"/>
          <w:szCs w:val="28"/>
        </w:rPr>
        <w:fldChar w:fldCharType="end"/>
      </w:r>
      <w:bookmarkEnd w:id="3"/>
    </w:p>
    <w:p w:rsidR="006978EC" w:rsidRPr="006978EC" w:rsidRDefault="006978EC" w:rsidP="006B2176">
      <w:pPr>
        <w:jc w:val="both"/>
        <w:rPr>
          <w:sz w:val="18"/>
          <w:szCs w:val="18"/>
        </w:rPr>
      </w:pPr>
    </w:p>
    <w:p w:rsidR="006978EC" w:rsidRPr="006978EC" w:rsidRDefault="006978EC" w:rsidP="006B2176">
      <w:pPr>
        <w:jc w:val="both"/>
        <w:rPr>
          <w:sz w:val="18"/>
          <w:szCs w:val="18"/>
        </w:rPr>
      </w:pPr>
      <w:r w:rsidRPr="006978EC">
        <w:rPr>
          <w:sz w:val="18"/>
          <w:szCs w:val="18"/>
        </w:rPr>
        <w:t>I confirm that this member of staff has qualified for discretion under the relocation expenses policy</w:t>
      </w:r>
      <w:r w:rsidR="001F1274">
        <w:rPr>
          <w:sz w:val="18"/>
          <w:szCs w:val="18"/>
        </w:rPr>
        <w:t xml:space="preserve">   </w:t>
      </w:r>
      <w:r w:rsidR="005D25D6" w:rsidRPr="001F1274">
        <w:rPr>
          <w:sz w:val="28"/>
          <w:szCs w:val="28"/>
        </w:rPr>
        <w:fldChar w:fldCharType="begin">
          <w:ffData>
            <w:name w:val="Check2"/>
            <w:enabled/>
            <w:calcOnExit w:val="0"/>
            <w:checkBox>
              <w:sizeAuto/>
              <w:default w:val="0"/>
            </w:checkBox>
          </w:ffData>
        </w:fldChar>
      </w:r>
      <w:bookmarkStart w:id="4" w:name="Check2"/>
      <w:r w:rsidRPr="001F1274">
        <w:rPr>
          <w:sz w:val="28"/>
          <w:szCs w:val="28"/>
        </w:rPr>
        <w:instrText xml:space="preserve"> FORMCHECKBOX </w:instrText>
      </w:r>
      <w:r w:rsidR="00C70A9B">
        <w:rPr>
          <w:sz w:val="28"/>
          <w:szCs w:val="28"/>
        </w:rPr>
      </w:r>
      <w:r w:rsidR="00C70A9B">
        <w:rPr>
          <w:sz w:val="28"/>
          <w:szCs w:val="28"/>
        </w:rPr>
        <w:fldChar w:fldCharType="separate"/>
      </w:r>
      <w:r w:rsidR="005D25D6" w:rsidRPr="001F1274">
        <w:rPr>
          <w:sz w:val="28"/>
          <w:szCs w:val="28"/>
        </w:rPr>
        <w:fldChar w:fldCharType="end"/>
      </w:r>
      <w:bookmarkEnd w:id="4"/>
    </w:p>
    <w:p w:rsidR="006978EC" w:rsidRPr="006978EC" w:rsidRDefault="006978EC" w:rsidP="006B2176">
      <w:pPr>
        <w:jc w:val="both"/>
        <w:rPr>
          <w:sz w:val="18"/>
          <w:szCs w:val="18"/>
        </w:rPr>
      </w:pPr>
    </w:p>
    <w:p w:rsidR="006978EC" w:rsidRPr="006978EC" w:rsidRDefault="006978EC" w:rsidP="006B2176">
      <w:pPr>
        <w:tabs>
          <w:tab w:val="left" w:leader="dot" w:pos="3686"/>
        </w:tabs>
        <w:jc w:val="both"/>
        <w:rPr>
          <w:b/>
          <w:sz w:val="18"/>
          <w:szCs w:val="18"/>
        </w:rPr>
      </w:pPr>
      <w:r w:rsidRPr="006978EC">
        <w:rPr>
          <w:b/>
          <w:sz w:val="18"/>
          <w:szCs w:val="18"/>
        </w:rPr>
        <w:t>Account Code:</w:t>
      </w:r>
      <w:r w:rsidRPr="006978EC">
        <w:rPr>
          <w:sz w:val="18"/>
          <w:szCs w:val="18"/>
        </w:rPr>
        <w:tab/>
      </w:r>
    </w:p>
    <w:p w:rsidR="006978EC" w:rsidRDefault="00CE435E" w:rsidP="006B2176">
      <w:pPr>
        <w:jc w:val="both"/>
      </w:pPr>
      <w:r>
        <w:rPr>
          <w:noProof/>
          <w:sz w:val="18"/>
          <w:szCs w:val="18"/>
        </w:rPr>
        <mc:AlternateContent>
          <mc:Choice Requires="wps">
            <w:drawing>
              <wp:anchor distT="0" distB="0" distL="114300" distR="114300" simplePos="0" relativeHeight="251655680" behindDoc="0" locked="0" layoutInCell="1" allowOverlap="1">
                <wp:simplePos x="0" y="0"/>
                <wp:positionH relativeFrom="column">
                  <wp:posOffset>488950</wp:posOffset>
                </wp:positionH>
                <wp:positionV relativeFrom="paragraph">
                  <wp:posOffset>107315</wp:posOffset>
                </wp:positionV>
                <wp:extent cx="2081530" cy="256540"/>
                <wp:effectExtent l="12700" t="12065" r="10795" b="762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256540"/>
                        </a:xfrm>
                        <a:prstGeom prst="rect">
                          <a:avLst/>
                        </a:prstGeom>
                        <a:solidFill>
                          <a:srgbClr val="FFFFFF"/>
                        </a:solidFill>
                        <a:ln w="9525">
                          <a:solidFill>
                            <a:srgbClr val="000000"/>
                          </a:solidFill>
                          <a:miter lim="800000"/>
                          <a:headEnd/>
                          <a:tailEnd/>
                        </a:ln>
                      </wps:spPr>
                      <wps:txbx>
                        <w:txbxContent>
                          <w:p w:rsidR="006B2176" w:rsidRDefault="006B2176" w:rsidP="006978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8.5pt;margin-top:8.45pt;width:163.9pt;height:2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">
                <v:textbox>
                  <w:txbxContent>
                    <w:p w:rsidR="006B2176" w:rsidRDefault="006B2176" w:rsidP="006978EC"/>
                  </w:txbxContent>
                </v:textbox>
              </v:shape>
            </w:pict>
          </mc:Fallback>
        </mc:AlternateContent>
      </w: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3307080</wp:posOffset>
                </wp:positionH>
                <wp:positionV relativeFrom="paragraph">
                  <wp:posOffset>107315</wp:posOffset>
                </wp:positionV>
                <wp:extent cx="2265045" cy="265430"/>
                <wp:effectExtent l="11430" t="12065" r="9525" b="825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265430"/>
                        </a:xfrm>
                        <a:prstGeom prst="rect">
                          <a:avLst/>
                        </a:prstGeom>
                        <a:solidFill>
                          <a:srgbClr val="FFFFFF"/>
                        </a:solidFill>
                        <a:ln w="9525">
                          <a:solidFill>
                            <a:srgbClr val="000000"/>
                          </a:solidFill>
                          <a:miter lim="800000"/>
                          <a:headEnd/>
                          <a:tailEnd/>
                        </a:ln>
                      </wps:spPr>
                      <wps:txbx>
                        <w:txbxContent>
                          <w:p w:rsidR="006B2176" w:rsidRDefault="006B2176" w:rsidP="006978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60.4pt;margin-top:8.45pt;width:178.35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iBLwIAAFg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">
                <v:textbox>
                  <w:txbxContent>
                    <w:p w:rsidR="006B2176" w:rsidRDefault="006B2176" w:rsidP="006978EC"/>
                  </w:txbxContent>
                </v:textbox>
              </v:shape>
            </w:pict>
          </mc:Fallback>
        </mc:AlternateContent>
      </w:r>
    </w:p>
    <w:p w:rsidR="006978EC" w:rsidRPr="006978EC" w:rsidRDefault="006978EC" w:rsidP="006B2176">
      <w:pPr>
        <w:jc w:val="both"/>
        <w:rPr>
          <w:sz w:val="18"/>
          <w:szCs w:val="18"/>
        </w:rPr>
      </w:pPr>
      <w:r w:rsidRPr="006978EC">
        <w:rPr>
          <w:b/>
          <w:sz w:val="18"/>
          <w:szCs w:val="18"/>
        </w:rPr>
        <w:t>Signed:</w:t>
      </w:r>
      <w:r w:rsidRPr="006978EC">
        <w:rPr>
          <w:b/>
          <w:sz w:val="18"/>
          <w:szCs w:val="18"/>
        </w:rPr>
        <w:tab/>
      </w:r>
      <w:r w:rsidRPr="006978EC">
        <w:rPr>
          <w:sz w:val="18"/>
          <w:szCs w:val="18"/>
        </w:rPr>
        <w:tab/>
      </w:r>
      <w:r w:rsidRPr="006978EC">
        <w:rPr>
          <w:sz w:val="18"/>
          <w:szCs w:val="18"/>
        </w:rPr>
        <w:tab/>
      </w:r>
      <w:r w:rsidRPr="006978EC">
        <w:rPr>
          <w:sz w:val="18"/>
          <w:szCs w:val="18"/>
        </w:rPr>
        <w:tab/>
      </w:r>
      <w:r w:rsidRPr="006978EC">
        <w:rPr>
          <w:sz w:val="18"/>
          <w:szCs w:val="18"/>
        </w:rPr>
        <w:tab/>
      </w:r>
      <w:r>
        <w:rPr>
          <w:sz w:val="18"/>
          <w:szCs w:val="18"/>
        </w:rPr>
        <w:tab/>
      </w:r>
      <w:r w:rsidRPr="006978EC">
        <w:rPr>
          <w:b/>
          <w:sz w:val="18"/>
          <w:szCs w:val="18"/>
        </w:rPr>
        <w:t>Date:</w:t>
      </w:r>
    </w:p>
    <w:p w:rsidR="006978EC" w:rsidRDefault="006978EC" w:rsidP="006B2176">
      <w:pPr>
        <w:jc w:val="both"/>
      </w:pPr>
    </w:p>
    <w:p w:rsidR="006978EC" w:rsidRDefault="006978EC" w:rsidP="00780C38">
      <w:r>
        <w:tab/>
      </w:r>
      <w:r>
        <w:tab/>
      </w:r>
      <w:r w:rsidRPr="00181B1C">
        <w:rPr>
          <w:i/>
          <w:sz w:val="16"/>
          <w:szCs w:val="16"/>
        </w:rPr>
        <w:t>(</w:t>
      </w:r>
      <w:r w:rsidR="00CE435E">
        <w:rPr>
          <w:i/>
          <w:sz w:val="16"/>
          <w:szCs w:val="16"/>
        </w:rPr>
        <w:t>Head of Human Resources</w:t>
      </w:r>
      <w:r w:rsidRPr="00181B1C">
        <w:rPr>
          <w:i/>
          <w:sz w:val="16"/>
          <w:szCs w:val="16"/>
        </w:rPr>
        <w:t>)</w:t>
      </w:r>
      <w:r w:rsidR="005020B2">
        <w:rPr>
          <w:i/>
          <w:sz w:val="16"/>
          <w:szCs w:val="16"/>
        </w:rPr>
        <w:br/>
      </w:r>
      <w:r w:rsidR="00CE435E">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104775</wp:posOffset>
                </wp:positionV>
                <wp:extent cx="5378450" cy="0"/>
                <wp:effectExtent l="9525" t="9525" r="1270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4E56D"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2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K7Eg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"/>
            </w:pict>
          </mc:Fallback>
        </mc:AlternateContent>
      </w:r>
    </w:p>
    <w:p w:rsidR="006978EC" w:rsidRDefault="006978EC" w:rsidP="006B217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2146"/>
        <w:gridCol w:w="1266"/>
      </w:tblGrid>
      <w:tr w:rsidR="006978EC" w:rsidTr="00C70A9B">
        <w:tc>
          <w:tcPr>
            <w:tcW w:w="4891" w:type="dxa"/>
          </w:tcPr>
          <w:p w:rsidR="006978EC" w:rsidRPr="00EF58DD" w:rsidRDefault="006978EC" w:rsidP="00EF58DD">
            <w:pPr>
              <w:jc w:val="both"/>
              <w:rPr>
                <w:b/>
              </w:rPr>
            </w:pPr>
            <w:r w:rsidRPr="00EF58DD">
              <w:rPr>
                <w:b/>
              </w:rPr>
              <w:t>Detail of Expenditure Incurred</w:t>
            </w:r>
          </w:p>
        </w:tc>
        <w:tc>
          <w:tcPr>
            <w:tcW w:w="2146" w:type="dxa"/>
          </w:tcPr>
          <w:p w:rsidR="006978EC" w:rsidRPr="00EF58DD" w:rsidRDefault="006978EC" w:rsidP="00EF58DD">
            <w:pPr>
              <w:jc w:val="both"/>
              <w:rPr>
                <w:b/>
              </w:rPr>
            </w:pPr>
            <w:r w:rsidRPr="00EF58DD">
              <w:rPr>
                <w:b/>
              </w:rPr>
              <w:t>Amount</w:t>
            </w:r>
          </w:p>
        </w:tc>
        <w:tc>
          <w:tcPr>
            <w:tcW w:w="1266" w:type="dxa"/>
          </w:tcPr>
          <w:p w:rsidR="006978EC" w:rsidRPr="00EF58DD" w:rsidRDefault="006978EC" w:rsidP="00EF58DD">
            <w:pPr>
              <w:jc w:val="both"/>
              <w:rPr>
                <w:b/>
              </w:rPr>
            </w:pPr>
            <w:r w:rsidRPr="00EF58DD">
              <w:rPr>
                <w:b/>
              </w:rPr>
              <w:t>Receipt Attached</w:t>
            </w:r>
          </w:p>
        </w:tc>
      </w:tr>
      <w:tr w:rsidR="006978EC" w:rsidTr="00C70A9B">
        <w:tc>
          <w:tcPr>
            <w:tcW w:w="4891" w:type="dxa"/>
          </w:tcPr>
          <w:p w:rsidR="006978EC" w:rsidRDefault="005D25D6" w:rsidP="00EF58DD">
            <w:pPr>
              <w:jc w:val="both"/>
            </w:pPr>
            <w:r>
              <w:fldChar w:fldCharType="begin">
                <w:ffData>
                  <w:name w:val="Text2"/>
                  <w:enabled/>
                  <w:calcOnExit w:val="0"/>
                  <w:textInput/>
                </w:ffData>
              </w:fldChar>
            </w:r>
            <w:r w:rsidR="006978EC">
              <w:instrText xml:space="preserve"> FORMTEXT </w:instrText>
            </w:r>
            <w:r>
              <w:fldChar w:fldCharType="separate"/>
            </w:r>
            <w:r w:rsidR="006978EC">
              <w:rPr>
                <w:noProof/>
              </w:rPr>
              <w:t> </w:t>
            </w:r>
            <w:r w:rsidR="006978EC">
              <w:rPr>
                <w:noProof/>
              </w:rPr>
              <w:t> </w:t>
            </w:r>
            <w:r w:rsidR="006978EC">
              <w:rPr>
                <w:noProof/>
              </w:rPr>
              <w:t> </w:t>
            </w:r>
            <w:r w:rsidR="006978EC">
              <w:rPr>
                <w:noProof/>
              </w:rPr>
              <w:t> </w:t>
            </w:r>
            <w:r w:rsidR="006978EC">
              <w:rPr>
                <w:noProof/>
              </w:rPr>
              <w:t> </w:t>
            </w:r>
            <w:r>
              <w:fldChar w:fldCharType="end"/>
            </w:r>
          </w:p>
          <w:p w:rsidR="006978EC" w:rsidRDefault="006978EC" w:rsidP="00EF58DD">
            <w:pPr>
              <w:jc w:val="both"/>
            </w:pPr>
          </w:p>
          <w:p w:rsidR="006978EC" w:rsidRDefault="006978EC" w:rsidP="00EF58DD">
            <w:pPr>
              <w:jc w:val="both"/>
            </w:pPr>
          </w:p>
          <w:p w:rsidR="006978EC" w:rsidRDefault="006978EC" w:rsidP="00EF58DD">
            <w:pPr>
              <w:jc w:val="both"/>
            </w:pPr>
          </w:p>
          <w:p w:rsidR="006978EC" w:rsidRDefault="006978EC" w:rsidP="00EF58DD">
            <w:pPr>
              <w:jc w:val="both"/>
            </w:pPr>
          </w:p>
          <w:p w:rsidR="006978EC" w:rsidRDefault="006978EC" w:rsidP="00EF58DD">
            <w:pPr>
              <w:jc w:val="both"/>
            </w:pPr>
          </w:p>
          <w:p w:rsidR="006978EC" w:rsidRDefault="006978EC" w:rsidP="00EF58DD">
            <w:pPr>
              <w:jc w:val="both"/>
            </w:pPr>
          </w:p>
          <w:p w:rsidR="006978EC" w:rsidRDefault="006978EC"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B2176" w:rsidRDefault="006B2176" w:rsidP="00EF58DD">
            <w:pPr>
              <w:jc w:val="both"/>
            </w:pPr>
          </w:p>
          <w:p w:rsidR="006978EC" w:rsidRDefault="006978EC" w:rsidP="00EF58DD">
            <w:pPr>
              <w:jc w:val="both"/>
            </w:pPr>
          </w:p>
          <w:p w:rsidR="006978EC" w:rsidRDefault="006978EC" w:rsidP="00EF58DD">
            <w:pPr>
              <w:jc w:val="both"/>
            </w:pPr>
          </w:p>
          <w:p w:rsidR="006978EC" w:rsidRDefault="006978EC" w:rsidP="00EF58DD">
            <w:pPr>
              <w:jc w:val="both"/>
            </w:pPr>
          </w:p>
        </w:tc>
        <w:tc>
          <w:tcPr>
            <w:tcW w:w="2146" w:type="dxa"/>
          </w:tcPr>
          <w:p w:rsidR="006978EC" w:rsidRDefault="005D25D6" w:rsidP="00EF58DD">
            <w:pPr>
              <w:jc w:val="both"/>
            </w:pPr>
            <w:r>
              <w:lastRenderedPageBreak/>
              <w:fldChar w:fldCharType="begin">
                <w:ffData>
                  <w:name w:val="Text5"/>
                  <w:enabled/>
                  <w:calcOnExit w:val="0"/>
                  <w:textInput/>
                </w:ffData>
              </w:fldChar>
            </w:r>
            <w:r w:rsidR="006978EC">
              <w:instrText xml:space="preserve"> FORMTEXT </w:instrText>
            </w:r>
            <w:r>
              <w:fldChar w:fldCharType="separate"/>
            </w:r>
            <w:r w:rsidR="006978EC">
              <w:rPr>
                <w:noProof/>
              </w:rPr>
              <w:t> </w:t>
            </w:r>
            <w:r w:rsidR="006978EC">
              <w:rPr>
                <w:noProof/>
              </w:rPr>
              <w:t> </w:t>
            </w:r>
            <w:r w:rsidR="006978EC">
              <w:rPr>
                <w:noProof/>
              </w:rPr>
              <w:t> </w:t>
            </w:r>
            <w:r w:rsidR="006978EC">
              <w:rPr>
                <w:noProof/>
              </w:rPr>
              <w:t> </w:t>
            </w:r>
            <w:r w:rsidR="006978EC">
              <w:rPr>
                <w:noProof/>
              </w:rPr>
              <w:t> </w:t>
            </w:r>
            <w:r>
              <w:fldChar w:fldCharType="end"/>
            </w:r>
          </w:p>
        </w:tc>
        <w:tc>
          <w:tcPr>
            <w:tcW w:w="1266" w:type="dxa"/>
            <w:tcBorders>
              <w:bottom w:val="single" w:sz="4" w:space="0" w:color="auto"/>
            </w:tcBorders>
          </w:tcPr>
          <w:p w:rsidR="006978EC" w:rsidRDefault="005D25D6" w:rsidP="00EF58DD">
            <w:pPr>
              <w:jc w:val="both"/>
            </w:pPr>
            <w:r>
              <w:fldChar w:fldCharType="begin">
                <w:ffData>
                  <w:name w:val="Text7"/>
                  <w:enabled/>
                  <w:calcOnExit w:val="0"/>
                  <w:textInput/>
                </w:ffData>
              </w:fldChar>
            </w:r>
            <w:r w:rsidR="006978EC">
              <w:instrText xml:space="preserve"> FORMTEXT </w:instrText>
            </w:r>
            <w:r>
              <w:fldChar w:fldCharType="separate"/>
            </w:r>
            <w:r w:rsidR="006978EC">
              <w:rPr>
                <w:noProof/>
              </w:rPr>
              <w:t> </w:t>
            </w:r>
            <w:r w:rsidR="006978EC">
              <w:rPr>
                <w:noProof/>
              </w:rPr>
              <w:t> </w:t>
            </w:r>
            <w:r w:rsidR="006978EC">
              <w:rPr>
                <w:noProof/>
              </w:rPr>
              <w:t> </w:t>
            </w:r>
            <w:r w:rsidR="006978EC">
              <w:rPr>
                <w:noProof/>
              </w:rPr>
              <w:t> </w:t>
            </w:r>
            <w:r w:rsidR="006978EC">
              <w:rPr>
                <w:noProof/>
              </w:rPr>
              <w:t> </w:t>
            </w:r>
            <w:r>
              <w:fldChar w:fldCharType="end"/>
            </w:r>
          </w:p>
        </w:tc>
      </w:tr>
      <w:tr w:rsidR="006978EC" w:rsidTr="00C70A9B">
        <w:tc>
          <w:tcPr>
            <w:tcW w:w="4891" w:type="dxa"/>
          </w:tcPr>
          <w:p w:rsidR="006978EC" w:rsidRPr="00EF58DD" w:rsidRDefault="006978EC" w:rsidP="00C70A9B">
            <w:pPr>
              <w:jc w:val="both"/>
              <w:rPr>
                <w:b/>
              </w:rPr>
            </w:pPr>
            <w:r w:rsidRPr="00EF58DD">
              <w:rPr>
                <w:b/>
              </w:rPr>
              <w:t xml:space="preserve">Total </w:t>
            </w:r>
            <w:r w:rsidR="00C70A9B">
              <w:rPr>
                <w:b/>
              </w:rPr>
              <w:t>of this claim</w:t>
            </w:r>
          </w:p>
        </w:tc>
        <w:tc>
          <w:tcPr>
            <w:tcW w:w="2146" w:type="dxa"/>
          </w:tcPr>
          <w:p w:rsidR="006978EC" w:rsidRDefault="005D25D6" w:rsidP="00EF58DD">
            <w:pPr>
              <w:jc w:val="both"/>
            </w:pPr>
            <w:r>
              <w:fldChar w:fldCharType="begin">
                <w:ffData>
                  <w:name w:val="Text3"/>
                  <w:enabled/>
                  <w:calcOnExit w:val="0"/>
                  <w:textInput/>
                </w:ffData>
              </w:fldChar>
            </w:r>
            <w:r w:rsidR="006978EC">
              <w:instrText xml:space="preserve"> FORMTEXT </w:instrText>
            </w:r>
            <w:r>
              <w:fldChar w:fldCharType="separate"/>
            </w:r>
            <w:r w:rsidR="006978EC">
              <w:rPr>
                <w:noProof/>
              </w:rPr>
              <w:t> </w:t>
            </w:r>
            <w:r w:rsidR="006978EC">
              <w:rPr>
                <w:noProof/>
              </w:rPr>
              <w:t> </w:t>
            </w:r>
            <w:r w:rsidR="006978EC">
              <w:rPr>
                <w:noProof/>
              </w:rPr>
              <w:t> </w:t>
            </w:r>
            <w:r w:rsidR="006978EC">
              <w:rPr>
                <w:noProof/>
              </w:rPr>
              <w:t> </w:t>
            </w:r>
            <w:r w:rsidR="006978EC">
              <w:rPr>
                <w:noProof/>
              </w:rPr>
              <w:t> </w:t>
            </w:r>
            <w:r>
              <w:fldChar w:fldCharType="end"/>
            </w:r>
          </w:p>
        </w:tc>
        <w:tc>
          <w:tcPr>
            <w:tcW w:w="1266" w:type="dxa"/>
            <w:tcBorders>
              <w:bottom w:val="nil"/>
              <w:right w:val="nil"/>
            </w:tcBorders>
          </w:tcPr>
          <w:p w:rsidR="006978EC" w:rsidRDefault="006978EC" w:rsidP="00EF58DD">
            <w:pPr>
              <w:jc w:val="both"/>
            </w:pPr>
          </w:p>
        </w:tc>
      </w:tr>
      <w:tr w:rsidR="006978EC" w:rsidTr="00C70A9B">
        <w:tc>
          <w:tcPr>
            <w:tcW w:w="4891" w:type="dxa"/>
            <w:shd w:val="clear" w:color="auto" w:fill="E0E0E0"/>
          </w:tcPr>
          <w:p w:rsidR="006978EC" w:rsidRPr="00EF58DD" w:rsidRDefault="006978EC" w:rsidP="00C70A9B">
            <w:pPr>
              <w:jc w:val="both"/>
              <w:rPr>
                <w:b/>
              </w:rPr>
            </w:pPr>
            <w:r w:rsidRPr="00EF58DD">
              <w:rPr>
                <w:b/>
              </w:rPr>
              <w:t xml:space="preserve">Total </w:t>
            </w:r>
            <w:r w:rsidR="00C70A9B">
              <w:rPr>
                <w:b/>
              </w:rPr>
              <w:t>claimed to date</w:t>
            </w:r>
            <w:bookmarkStart w:id="5" w:name="_GoBack"/>
            <w:bookmarkEnd w:id="5"/>
          </w:p>
        </w:tc>
        <w:tc>
          <w:tcPr>
            <w:tcW w:w="2146" w:type="dxa"/>
            <w:shd w:val="clear" w:color="auto" w:fill="E0E0E0"/>
          </w:tcPr>
          <w:p w:rsidR="006978EC" w:rsidRDefault="005D25D6" w:rsidP="00EF58DD">
            <w:pPr>
              <w:jc w:val="both"/>
            </w:pPr>
            <w:r>
              <w:fldChar w:fldCharType="begin">
                <w:ffData>
                  <w:name w:val="Text6"/>
                  <w:enabled/>
                  <w:calcOnExit w:val="0"/>
                  <w:textInput/>
                </w:ffData>
              </w:fldChar>
            </w:r>
            <w:r w:rsidR="006978EC">
              <w:instrText xml:space="preserve"> FORMTEXT </w:instrText>
            </w:r>
            <w:r>
              <w:fldChar w:fldCharType="separate"/>
            </w:r>
            <w:r w:rsidR="006978EC">
              <w:rPr>
                <w:noProof/>
              </w:rPr>
              <w:t> </w:t>
            </w:r>
            <w:r w:rsidR="006978EC">
              <w:rPr>
                <w:noProof/>
              </w:rPr>
              <w:t> </w:t>
            </w:r>
            <w:r w:rsidR="006978EC">
              <w:rPr>
                <w:noProof/>
              </w:rPr>
              <w:t> </w:t>
            </w:r>
            <w:r w:rsidR="006978EC">
              <w:rPr>
                <w:noProof/>
              </w:rPr>
              <w:t> </w:t>
            </w:r>
            <w:r w:rsidR="006978EC">
              <w:rPr>
                <w:noProof/>
              </w:rPr>
              <w:t> </w:t>
            </w:r>
            <w:r>
              <w:fldChar w:fldCharType="end"/>
            </w:r>
          </w:p>
        </w:tc>
        <w:tc>
          <w:tcPr>
            <w:tcW w:w="1266" w:type="dxa"/>
            <w:tcBorders>
              <w:top w:val="nil"/>
              <w:bottom w:val="nil"/>
              <w:right w:val="nil"/>
            </w:tcBorders>
          </w:tcPr>
          <w:p w:rsidR="006978EC" w:rsidRDefault="006978EC" w:rsidP="00EF58DD">
            <w:pPr>
              <w:jc w:val="both"/>
            </w:pPr>
          </w:p>
        </w:tc>
      </w:tr>
    </w:tbl>
    <w:p w:rsidR="006978EC" w:rsidRDefault="006978EC" w:rsidP="006B2176">
      <w:pPr>
        <w:jc w:val="both"/>
      </w:pPr>
    </w:p>
    <w:sectPr w:rsidR="006978EC" w:rsidSect="009407F9">
      <w:pgSz w:w="11907" w:h="16840" w:code="9"/>
      <w:pgMar w:top="1440" w:right="1797" w:bottom="1440" w:left="1797" w:header="720" w:footer="720"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569"/>
    <w:multiLevelType w:val="multilevel"/>
    <w:tmpl w:val="372615E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0F40EE"/>
    <w:multiLevelType w:val="hybridMultilevel"/>
    <w:tmpl w:val="42B0DAB4"/>
    <w:lvl w:ilvl="0" w:tplc="56F8C49E">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40194D"/>
    <w:multiLevelType w:val="multilevel"/>
    <w:tmpl w:val="8850D8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B1E3726"/>
    <w:multiLevelType w:val="multilevel"/>
    <w:tmpl w:val="FD2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A2DC2"/>
    <w:multiLevelType w:val="multilevel"/>
    <w:tmpl w:val="372615E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84E77B3"/>
    <w:multiLevelType w:val="multilevel"/>
    <w:tmpl w:val="C96A6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652FB"/>
    <w:multiLevelType w:val="multilevel"/>
    <w:tmpl w:val="372615E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D6E52BD"/>
    <w:multiLevelType w:val="multilevel"/>
    <w:tmpl w:val="372615E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6432A19"/>
    <w:multiLevelType w:val="multilevel"/>
    <w:tmpl w:val="5C8016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18"/>
    <w:rsid w:val="00033848"/>
    <w:rsid w:val="000350CD"/>
    <w:rsid w:val="0004641C"/>
    <w:rsid w:val="000855A8"/>
    <w:rsid w:val="00090C1C"/>
    <w:rsid w:val="000A4806"/>
    <w:rsid w:val="000B29B9"/>
    <w:rsid w:val="000D1442"/>
    <w:rsid w:val="000D3A89"/>
    <w:rsid w:val="000D6E2F"/>
    <w:rsid w:val="000E0BE5"/>
    <w:rsid w:val="001131CC"/>
    <w:rsid w:val="0014618A"/>
    <w:rsid w:val="0014680C"/>
    <w:rsid w:val="00166231"/>
    <w:rsid w:val="00181B1C"/>
    <w:rsid w:val="00197B7D"/>
    <w:rsid w:val="001B2E91"/>
    <w:rsid w:val="001C276D"/>
    <w:rsid w:val="001F1274"/>
    <w:rsid w:val="00286A5E"/>
    <w:rsid w:val="002A0318"/>
    <w:rsid w:val="002A3A62"/>
    <w:rsid w:val="002E5FE2"/>
    <w:rsid w:val="00345DF8"/>
    <w:rsid w:val="003C3EE1"/>
    <w:rsid w:val="00424B74"/>
    <w:rsid w:val="00461E6C"/>
    <w:rsid w:val="004678B7"/>
    <w:rsid w:val="004F1EAB"/>
    <w:rsid w:val="005020B2"/>
    <w:rsid w:val="005036A4"/>
    <w:rsid w:val="005178D7"/>
    <w:rsid w:val="00521360"/>
    <w:rsid w:val="00550131"/>
    <w:rsid w:val="00567B44"/>
    <w:rsid w:val="00572F5B"/>
    <w:rsid w:val="00586D85"/>
    <w:rsid w:val="00587DB8"/>
    <w:rsid w:val="005A75F8"/>
    <w:rsid w:val="005D0589"/>
    <w:rsid w:val="005D25D6"/>
    <w:rsid w:val="00604FE3"/>
    <w:rsid w:val="0060697C"/>
    <w:rsid w:val="0064716D"/>
    <w:rsid w:val="00652529"/>
    <w:rsid w:val="00676B39"/>
    <w:rsid w:val="006978EC"/>
    <w:rsid w:val="006B2176"/>
    <w:rsid w:val="006D5903"/>
    <w:rsid w:val="007078AF"/>
    <w:rsid w:val="007444E4"/>
    <w:rsid w:val="0075169C"/>
    <w:rsid w:val="00762C3B"/>
    <w:rsid w:val="00780C38"/>
    <w:rsid w:val="007B0A60"/>
    <w:rsid w:val="007C66AF"/>
    <w:rsid w:val="00800756"/>
    <w:rsid w:val="00806A67"/>
    <w:rsid w:val="00844C89"/>
    <w:rsid w:val="00845E4C"/>
    <w:rsid w:val="00866B22"/>
    <w:rsid w:val="00890737"/>
    <w:rsid w:val="00891290"/>
    <w:rsid w:val="008C14F9"/>
    <w:rsid w:val="0092021D"/>
    <w:rsid w:val="009407F9"/>
    <w:rsid w:val="009515C3"/>
    <w:rsid w:val="009B0E02"/>
    <w:rsid w:val="009B3C9F"/>
    <w:rsid w:val="009D0C6A"/>
    <w:rsid w:val="009D5481"/>
    <w:rsid w:val="009E7217"/>
    <w:rsid w:val="009F7D1E"/>
    <w:rsid w:val="00A05E53"/>
    <w:rsid w:val="00A14AF0"/>
    <w:rsid w:val="00A24E5C"/>
    <w:rsid w:val="00A44E43"/>
    <w:rsid w:val="00A46710"/>
    <w:rsid w:val="00A63778"/>
    <w:rsid w:val="00B24221"/>
    <w:rsid w:val="00B31315"/>
    <w:rsid w:val="00B5219E"/>
    <w:rsid w:val="00B52C89"/>
    <w:rsid w:val="00BA684C"/>
    <w:rsid w:val="00BE0739"/>
    <w:rsid w:val="00C23E87"/>
    <w:rsid w:val="00C24ACA"/>
    <w:rsid w:val="00C3772F"/>
    <w:rsid w:val="00C5636D"/>
    <w:rsid w:val="00C6225A"/>
    <w:rsid w:val="00C70A9B"/>
    <w:rsid w:val="00CE435E"/>
    <w:rsid w:val="00CF7B8F"/>
    <w:rsid w:val="00D67498"/>
    <w:rsid w:val="00D733D7"/>
    <w:rsid w:val="00D756B8"/>
    <w:rsid w:val="00DB3A62"/>
    <w:rsid w:val="00DB794E"/>
    <w:rsid w:val="00DE6ED7"/>
    <w:rsid w:val="00E13BC4"/>
    <w:rsid w:val="00E6397F"/>
    <w:rsid w:val="00E8672C"/>
    <w:rsid w:val="00EB0E5F"/>
    <w:rsid w:val="00EB196B"/>
    <w:rsid w:val="00EB3C7A"/>
    <w:rsid w:val="00ED17AB"/>
    <w:rsid w:val="00ED7AC3"/>
    <w:rsid w:val="00EF58DD"/>
    <w:rsid w:val="00F07C1D"/>
    <w:rsid w:val="00F1719A"/>
    <w:rsid w:val="00F448A3"/>
    <w:rsid w:val="00F53754"/>
    <w:rsid w:val="00F8684D"/>
    <w:rsid w:val="00F91E91"/>
    <w:rsid w:val="00F968DA"/>
    <w:rsid w:val="00FB3D97"/>
    <w:rsid w:val="00FF6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1B1F0"/>
  <w15:docId w15:val="{077FEFDE-0600-4495-8B47-280ED8B3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D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196B"/>
    <w:rPr>
      <w:color w:val="0000FF"/>
      <w:u w:val="single"/>
    </w:rPr>
  </w:style>
  <w:style w:type="table" w:styleId="TableGrid">
    <w:name w:val="Table Grid"/>
    <w:basedOn w:val="TableNormal"/>
    <w:rsid w:val="00697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01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58925">
      <w:bodyDiv w:val="1"/>
      <w:marLeft w:val="0"/>
      <w:marRight w:val="0"/>
      <w:marTop w:val="0"/>
      <w:marBottom w:val="0"/>
      <w:divBdr>
        <w:top w:val="none" w:sz="0" w:space="0" w:color="auto"/>
        <w:left w:val="none" w:sz="0" w:space="0" w:color="auto"/>
        <w:bottom w:val="none" w:sz="0" w:space="0" w:color="auto"/>
        <w:right w:val="none" w:sz="0" w:space="0" w:color="auto"/>
      </w:divBdr>
      <w:divsChild>
        <w:div w:id="581371511">
          <w:marLeft w:val="0"/>
          <w:marRight w:val="0"/>
          <w:marTop w:val="0"/>
          <w:marBottom w:val="0"/>
          <w:divBdr>
            <w:top w:val="none" w:sz="0" w:space="0" w:color="auto"/>
            <w:left w:val="none" w:sz="0" w:space="0" w:color="auto"/>
            <w:bottom w:val="none" w:sz="0" w:space="0" w:color="auto"/>
            <w:right w:val="none" w:sz="0" w:space="0" w:color="auto"/>
          </w:divBdr>
          <w:divsChild>
            <w:div w:id="309755056">
              <w:marLeft w:val="0"/>
              <w:marRight w:val="0"/>
              <w:marTop w:val="0"/>
              <w:marBottom w:val="0"/>
              <w:divBdr>
                <w:top w:val="none" w:sz="0" w:space="0" w:color="auto"/>
                <w:left w:val="none" w:sz="0" w:space="0" w:color="auto"/>
                <w:bottom w:val="none" w:sz="0" w:space="0" w:color="auto"/>
                <w:right w:val="none" w:sz="0" w:space="0" w:color="auto"/>
              </w:divBdr>
              <w:divsChild>
                <w:div w:id="9029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49343">
      <w:bodyDiv w:val="1"/>
      <w:marLeft w:val="0"/>
      <w:marRight w:val="0"/>
      <w:marTop w:val="0"/>
      <w:marBottom w:val="0"/>
      <w:divBdr>
        <w:top w:val="none" w:sz="0" w:space="0" w:color="auto"/>
        <w:left w:val="none" w:sz="0" w:space="0" w:color="auto"/>
        <w:bottom w:val="none" w:sz="0" w:space="0" w:color="auto"/>
        <w:right w:val="none" w:sz="0" w:space="0" w:color="auto"/>
      </w:divBdr>
      <w:divsChild>
        <w:div w:id="1524052650">
          <w:marLeft w:val="0"/>
          <w:marRight w:val="0"/>
          <w:marTop w:val="0"/>
          <w:marBottom w:val="0"/>
          <w:divBdr>
            <w:top w:val="none" w:sz="0" w:space="0" w:color="auto"/>
            <w:left w:val="none" w:sz="0" w:space="0" w:color="auto"/>
            <w:bottom w:val="none" w:sz="0" w:space="0" w:color="auto"/>
            <w:right w:val="none" w:sz="0" w:space="0" w:color="auto"/>
          </w:divBdr>
          <w:divsChild>
            <w:div w:id="1254435155">
              <w:marLeft w:val="0"/>
              <w:marRight w:val="0"/>
              <w:marTop w:val="0"/>
              <w:marBottom w:val="0"/>
              <w:divBdr>
                <w:top w:val="none" w:sz="0" w:space="0" w:color="auto"/>
                <w:left w:val="none" w:sz="0" w:space="0" w:color="auto"/>
                <w:bottom w:val="none" w:sz="0" w:space="0" w:color="auto"/>
                <w:right w:val="none" w:sz="0" w:space="0" w:color="auto"/>
              </w:divBdr>
              <w:divsChild>
                <w:div w:id="7433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ivori@hu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Relocation Expenses</vt:lpstr>
    </vt:vector>
  </TitlesOfParts>
  <Company>University of Huddersfield</Company>
  <LinksUpToDate>false</LinksUpToDate>
  <CharactersWithSpaces>5375</CharactersWithSpaces>
  <SharedDoc>false</SharedDoc>
  <HLinks>
    <vt:vector size="6" baseType="variant">
      <vt:variant>
        <vt:i4>2555906</vt:i4>
      </vt:variant>
      <vt:variant>
        <vt:i4>0</vt:i4>
      </vt:variant>
      <vt:variant>
        <vt:i4>0</vt:i4>
      </vt:variant>
      <vt:variant>
        <vt:i4>5</vt:i4>
      </vt:variant>
      <vt:variant>
        <vt:lpwstr>mailto:y.harding@hud.ac.uk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Relocation Expenses</dc:title>
  <dc:creator>Sarah Davies (paessrg)</dc:creator>
  <cp:lastModifiedBy>Ruth Sivori</cp:lastModifiedBy>
  <cp:revision>5</cp:revision>
  <dcterms:created xsi:type="dcterms:W3CDTF">2017-04-12T08:23:00Z</dcterms:created>
  <dcterms:modified xsi:type="dcterms:W3CDTF">2019-01-10T10:19:00Z</dcterms:modified>
</cp:coreProperties>
</file>

<file path=docProps/custom.xml><?xml version="1.0" encoding="utf-8"?>
<Properties xmlns="http://schemas.openxmlformats.org/officeDocument/2006/custom-properties" xmlns:vt="http://schemas.openxmlformats.org/officeDocument/2006/docPropsVTypes"/>
</file>