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7A27" w14:textId="77777777" w:rsidR="00052872" w:rsidRDefault="00052872" w:rsidP="00052872">
      <w:pPr>
        <w:jc w:val="right"/>
        <w:rPr>
          <w:rFonts w:ascii="Arial" w:hAnsi="Arial" w:cs="Arial"/>
          <w:b/>
          <w:color w:val="501549" w:themeColor="accent5" w:themeShade="80"/>
          <w:sz w:val="28"/>
          <w:szCs w:val="28"/>
        </w:rPr>
      </w:pPr>
      <w:r>
        <w:rPr>
          <w:noProof/>
        </w:rPr>
        <w:drawing>
          <wp:inline distT="0" distB="0" distL="0" distR="0" wp14:anchorId="2365A87F" wp14:editId="0DFDDCB8">
            <wp:extent cx="1981200" cy="901700"/>
            <wp:effectExtent l="0" t="0" r="0" b="0"/>
            <wp:docPr id="2" name="Picture 2" descr="Text&#10;&#10;Description automatically generated">
              <a:extLst xmlns:a="http://schemas.openxmlformats.org/drawingml/2006/main">
                <a:ext uri="{FF2B5EF4-FFF2-40B4-BE49-F238E27FC236}">
                  <a16:creationId xmlns:a16="http://schemas.microsoft.com/office/drawing/2014/main" id="{4502233F-6691-4E2A-8274-7EE23752D517}"/>
                </a:ext>
              </a:extLst>
            </wp:docPr>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p w14:paraId="06B007C2" w14:textId="00381C3F" w:rsidR="00052872" w:rsidRPr="00537F2C" w:rsidRDefault="00D732C7" w:rsidP="00052872">
      <w:pPr>
        <w:rPr>
          <w:rFonts w:ascii="Arial" w:hAnsi="Arial" w:cs="Arial"/>
          <w:b/>
          <w:color w:val="002060"/>
          <w:sz w:val="28"/>
          <w:szCs w:val="28"/>
          <w:u w:val="single"/>
        </w:rPr>
      </w:pPr>
      <w:r w:rsidRPr="00537F2C">
        <w:rPr>
          <w:rFonts w:ascii="Arial" w:hAnsi="Arial" w:cs="Arial"/>
          <w:b/>
          <w:color w:val="002060"/>
          <w:sz w:val="28"/>
          <w:szCs w:val="28"/>
          <w:u w:val="single"/>
        </w:rPr>
        <w:t>Guidance</w:t>
      </w:r>
      <w:r w:rsidR="00684F04" w:rsidRPr="00537F2C">
        <w:rPr>
          <w:rFonts w:ascii="Arial" w:hAnsi="Arial" w:cs="Arial"/>
          <w:b/>
          <w:color w:val="002060"/>
          <w:sz w:val="28"/>
          <w:szCs w:val="28"/>
          <w:u w:val="single"/>
        </w:rPr>
        <w:t xml:space="preserve"> on Shortlisting</w:t>
      </w:r>
    </w:p>
    <w:p w14:paraId="2A264BEF" w14:textId="0FF34679" w:rsidR="00052872" w:rsidRPr="004B0FA9" w:rsidRDefault="00052872" w:rsidP="00052872">
      <w:pPr>
        <w:rPr>
          <w:rFonts w:ascii="Arial" w:hAnsi="Arial" w:cs="Arial"/>
          <w:color w:val="002060"/>
          <w:sz w:val="24"/>
          <w:szCs w:val="24"/>
        </w:rPr>
      </w:pPr>
      <w:r w:rsidRPr="004B0FA9">
        <w:rPr>
          <w:rFonts w:ascii="Arial" w:hAnsi="Arial" w:cs="Arial"/>
          <w:color w:val="002060"/>
          <w:sz w:val="24"/>
          <w:szCs w:val="24"/>
        </w:rPr>
        <w:t xml:space="preserve">This document provides an overview of the University’s expectations for </w:t>
      </w:r>
      <w:r w:rsidR="003D70F4" w:rsidRPr="004B0FA9">
        <w:rPr>
          <w:rFonts w:ascii="Arial" w:hAnsi="Arial" w:cs="Arial"/>
          <w:color w:val="002060"/>
          <w:sz w:val="24"/>
          <w:szCs w:val="24"/>
        </w:rPr>
        <w:t>shortlisting</w:t>
      </w:r>
      <w:r w:rsidR="00F04771">
        <w:rPr>
          <w:rFonts w:ascii="Arial" w:hAnsi="Arial" w:cs="Arial"/>
          <w:color w:val="002060"/>
          <w:sz w:val="24"/>
          <w:szCs w:val="24"/>
        </w:rPr>
        <w:t>.</w:t>
      </w:r>
    </w:p>
    <w:tbl>
      <w:tblPr>
        <w:tblStyle w:val="TableGrid"/>
        <w:tblW w:w="0" w:type="auto"/>
        <w:tblLook w:val="04A0" w:firstRow="1" w:lastRow="0" w:firstColumn="1" w:lastColumn="0" w:noHBand="0" w:noVBand="1"/>
      </w:tblPr>
      <w:tblGrid>
        <w:gridCol w:w="1196"/>
        <w:gridCol w:w="7820"/>
      </w:tblGrid>
      <w:tr w:rsidR="00DC0454" w14:paraId="782CFF30" w14:textId="77777777" w:rsidTr="003459A7">
        <w:tc>
          <w:tcPr>
            <w:tcW w:w="9016" w:type="dxa"/>
            <w:gridSpan w:val="2"/>
            <w:shd w:val="clear" w:color="auto" w:fill="DAE9F7" w:themeFill="text2" w:themeFillTint="1A"/>
          </w:tcPr>
          <w:p w14:paraId="5AD644B0" w14:textId="77777777" w:rsidR="00DC0454" w:rsidRPr="000E5D5C" w:rsidRDefault="00DC0454" w:rsidP="00C04CCA">
            <w:pPr>
              <w:keepNext/>
              <w:keepLines/>
              <w:spacing w:before="40"/>
              <w:outlineLvl w:val="1"/>
              <w:rPr>
                <w:rFonts w:ascii="Arial" w:eastAsiaTheme="majorEastAsia" w:hAnsi="Arial" w:cs="Arial"/>
                <w:b/>
                <w:color w:val="002060"/>
                <w:sz w:val="24"/>
                <w:szCs w:val="24"/>
              </w:rPr>
            </w:pPr>
          </w:p>
          <w:p w14:paraId="6915FA10" w14:textId="77777777" w:rsidR="00DC0454" w:rsidRPr="00AF4995" w:rsidRDefault="00DC0454" w:rsidP="00C04CCA">
            <w:pPr>
              <w:keepNext/>
              <w:keepLines/>
              <w:spacing w:before="40"/>
              <w:outlineLvl w:val="1"/>
              <w:rPr>
                <w:rFonts w:ascii="Arial" w:eastAsiaTheme="majorEastAsia" w:hAnsi="Arial" w:cs="Arial"/>
                <w:b/>
                <w:color w:val="002060"/>
                <w:sz w:val="28"/>
                <w:szCs w:val="28"/>
              </w:rPr>
            </w:pPr>
            <w:r w:rsidRPr="00AF4995">
              <w:rPr>
                <w:rFonts w:ascii="Arial" w:eastAsiaTheme="majorEastAsia" w:hAnsi="Arial" w:cs="Arial"/>
                <w:b/>
                <w:color w:val="002060"/>
                <w:sz w:val="28"/>
                <w:szCs w:val="28"/>
              </w:rPr>
              <w:t>Contents</w:t>
            </w:r>
          </w:p>
          <w:p w14:paraId="0B2727C2" w14:textId="77777777" w:rsidR="00DC0454" w:rsidRPr="000E5D5C" w:rsidRDefault="00DC0454" w:rsidP="00C04CCA">
            <w:pPr>
              <w:contextualSpacing/>
              <w:rPr>
                <w:rFonts w:ascii="Arial" w:hAnsi="Arial"/>
                <w:sz w:val="24"/>
                <w:szCs w:val="24"/>
              </w:rPr>
            </w:pPr>
          </w:p>
        </w:tc>
      </w:tr>
      <w:tr w:rsidR="00DC0454" w:rsidRPr="00534F3C" w14:paraId="6773BD9F" w14:textId="77777777" w:rsidTr="00DC0454">
        <w:tc>
          <w:tcPr>
            <w:tcW w:w="1196" w:type="dxa"/>
          </w:tcPr>
          <w:p w14:paraId="7146B9BD" w14:textId="77777777" w:rsidR="00DC0454" w:rsidRPr="004B6829" w:rsidRDefault="00DC0454" w:rsidP="00C04CCA">
            <w:pPr>
              <w:rPr>
                <w:rFonts w:ascii="Arial" w:hAnsi="Arial" w:cs="Arial"/>
                <w:color w:val="002060"/>
                <w:sz w:val="24"/>
                <w:szCs w:val="24"/>
              </w:rPr>
            </w:pPr>
          </w:p>
          <w:p w14:paraId="415077AE" w14:textId="77777777" w:rsidR="00DC0454" w:rsidRPr="004B6829" w:rsidRDefault="00DC0454" w:rsidP="00C04CCA">
            <w:pPr>
              <w:rPr>
                <w:rFonts w:ascii="Arial" w:hAnsi="Arial" w:cs="Arial"/>
                <w:color w:val="002060"/>
                <w:sz w:val="24"/>
                <w:szCs w:val="24"/>
              </w:rPr>
            </w:pPr>
            <w:r w:rsidRPr="004B6829">
              <w:rPr>
                <w:rFonts w:ascii="Arial" w:hAnsi="Arial" w:cs="Arial"/>
                <w:color w:val="002060"/>
                <w:sz w:val="24"/>
                <w:szCs w:val="24"/>
              </w:rPr>
              <w:t>1.</w:t>
            </w:r>
          </w:p>
        </w:tc>
        <w:tc>
          <w:tcPr>
            <w:tcW w:w="7820" w:type="dxa"/>
          </w:tcPr>
          <w:p w14:paraId="360775F5" w14:textId="77777777" w:rsidR="006D3661" w:rsidRPr="004B6829" w:rsidRDefault="006D3661">
            <w:pPr>
              <w:contextualSpacing/>
              <w:rPr>
                <w:rFonts w:ascii="Arial" w:hAnsi="Arial" w:cs="Arial"/>
                <w:b/>
                <w:color w:val="002060"/>
                <w:sz w:val="24"/>
                <w:szCs w:val="24"/>
              </w:rPr>
            </w:pPr>
          </w:p>
          <w:p w14:paraId="470C16F7" w14:textId="1577F53A" w:rsidR="00DC0454" w:rsidRPr="004B6829" w:rsidRDefault="006D3661" w:rsidP="00C04CCA">
            <w:pPr>
              <w:contextualSpacing/>
              <w:rPr>
                <w:rFonts w:ascii="Arial" w:hAnsi="Arial" w:cs="Arial"/>
                <w:b/>
                <w:color w:val="002060"/>
                <w:sz w:val="24"/>
                <w:szCs w:val="24"/>
              </w:rPr>
            </w:pPr>
            <w:hyperlink w:anchor="_Key_principles" w:history="1">
              <w:r w:rsidRPr="004B6829">
                <w:rPr>
                  <w:rStyle w:val="Hyperlink"/>
                  <w:rFonts w:ascii="Arial" w:hAnsi="Arial" w:cs="Arial"/>
                  <w:b/>
                  <w:sz w:val="24"/>
                  <w:szCs w:val="24"/>
                </w:rPr>
                <w:t>Key principles</w:t>
              </w:r>
            </w:hyperlink>
          </w:p>
          <w:p w14:paraId="03EE4903" w14:textId="4FF1B0C2" w:rsidR="00DC0454" w:rsidRPr="004B6829" w:rsidRDefault="00DC0454" w:rsidP="00DC0454">
            <w:pPr>
              <w:contextualSpacing/>
              <w:rPr>
                <w:rFonts w:ascii="Arial" w:hAnsi="Arial" w:cs="Arial"/>
                <w:color w:val="002060"/>
                <w:sz w:val="24"/>
                <w:szCs w:val="24"/>
              </w:rPr>
            </w:pPr>
          </w:p>
        </w:tc>
      </w:tr>
      <w:tr w:rsidR="00DC0454" w:rsidRPr="00534F3C" w14:paraId="33A0C9C5" w14:textId="77777777" w:rsidTr="00DC0454">
        <w:tc>
          <w:tcPr>
            <w:tcW w:w="1196" w:type="dxa"/>
          </w:tcPr>
          <w:p w14:paraId="5E3E6C2E" w14:textId="77777777" w:rsidR="00DC0454" w:rsidRPr="00534F3C" w:rsidRDefault="00DC0454" w:rsidP="00C04CCA">
            <w:pPr>
              <w:rPr>
                <w:rFonts w:ascii="Arial" w:hAnsi="Arial" w:cs="Arial"/>
                <w:color w:val="002060"/>
                <w:sz w:val="24"/>
                <w:szCs w:val="24"/>
              </w:rPr>
            </w:pPr>
          </w:p>
          <w:p w14:paraId="1BC8FE60" w14:textId="77777777" w:rsidR="00DC0454" w:rsidRPr="00534F3C" w:rsidRDefault="00DC0454" w:rsidP="00C04CCA">
            <w:pPr>
              <w:rPr>
                <w:rFonts w:ascii="Arial" w:hAnsi="Arial" w:cs="Arial"/>
                <w:color w:val="002060"/>
                <w:sz w:val="24"/>
                <w:szCs w:val="24"/>
              </w:rPr>
            </w:pPr>
            <w:r w:rsidRPr="00534F3C">
              <w:rPr>
                <w:rFonts w:ascii="Arial" w:hAnsi="Arial" w:cs="Arial"/>
                <w:color w:val="002060"/>
                <w:sz w:val="24"/>
                <w:szCs w:val="24"/>
              </w:rPr>
              <w:t>2.</w:t>
            </w:r>
          </w:p>
        </w:tc>
        <w:tc>
          <w:tcPr>
            <w:tcW w:w="7820" w:type="dxa"/>
          </w:tcPr>
          <w:p w14:paraId="3433917A" w14:textId="77777777" w:rsidR="00DC0454" w:rsidRPr="00534F3C" w:rsidRDefault="00DC0454" w:rsidP="00C04CCA">
            <w:pPr>
              <w:contextualSpacing/>
              <w:rPr>
                <w:rFonts w:ascii="Arial" w:hAnsi="Arial" w:cs="Arial"/>
                <w:color w:val="002060"/>
                <w:sz w:val="24"/>
                <w:szCs w:val="24"/>
              </w:rPr>
            </w:pPr>
          </w:p>
          <w:p w14:paraId="672D89FF" w14:textId="77777777" w:rsidR="000E5D5C" w:rsidRPr="004B6829" w:rsidRDefault="00DC0454" w:rsidP="00FA48E7">
            <w:pPr>
              <w:contextualSpacing/>
              <w:rPr>
                <w:rFonts w:ascii="Arial" w:hAnsi="Arial" w:cs="Arial"/>
                <w:b/>
                <w:color w:val="002060"/>
                <w:sz w:val="24"/>
                <w:szCs w:val="24"/>
              </w:rPr>
            </w:pPr>
            <w:hyperlink w:anchor="_Shortlisting" w:history="1">
              <w:r w:rsidRPr="004B6829">
                <w:rPr>
                  <w:rStyle w:val="Hyperlink"/>
                  <w:rFonts w:ascii="Arial" w:hAnsi="Arial" w:cs="Arial"/>
                  <w:b/>
                  <w:sz w:val="24"/>
                  <w:szCs w:val="24"/>
                </w:rPr>
                <w:t>Shortlisting</w:t>
              </w:r>
            </w:hyperlink>
            <w:r w:rsidRPr="004B6829">
              <w:rPr>
                <w:rFonts w:ascii="Arial" w:hAnsi="Arial" w:cs="Arial"/>
                <w:b/>
                <w:color w:val="002060"/>
                <w:sz w:val="24"/>
                <w:szCs w:val="24"/>
              </w:rPr>
              <w:t xml:space="preserve"> </w:t>
            </w:r>
          </w:p>
          <w:p w14:paraId="68473B1F" w14:textId="77777777" w:rsidR="002E2179" w:rsidRDefault="002E2179" w:rsidP="00FA48E7">
            <w:pPr>
              <w:contextualSpacing/>
              <w:rPr>
                <w:rFonts w:ascii="Arial" w:hAnsi="Arial" w:cs="Arial"/>
                <w:color w:val="002060"/>
                <w:sz w:val="24"/>
                <w:szCs w:val="24"/>
              </w:rPr>
            </w:pPr>
          </w:p>
          <w:p w14:paraId="2B4342B2" w14:textId="1A7440FB" w:rsidR="00DC0454" w:rsidRPr="00534F3C" w:rsidRDefault="002E2179" w:rsidP="00FA48E7">
            <w:pPr>
              <w:contextualSpacing/>
              <w:rPr>
                <w:rFonts w:ascii="Arial" w:hAnsi="Arial" w:cs="Arial"/>
                <w:color w:val="002060"/>
                <w:sz w:val="24"/>
                <w:szCs w:val="24"/>
              </w:rPr>
            </w:pPr>
            <w:r>
              <w:rPr>
                <w:rFonts w:ascii="Arial" w:hAnsi="Arial" w:cs="Arial"/>
                <w:color w:val="002060"/>
                <w:sz w:val="24"/>
                <w:szCs w:val="24"/>
              </w:rPr>
              <w:t>P</w:t>
            </w:r>
            <w:r w:rsidR="00842338" w:rsidRPr="000E5D5C">
              <w:rPr>
                <w:rFonts w:ascii="Arial" w:hAnsi="Arial" w:cs="Arial"/>
                <w:color w:val="002060"/>
                <w:sz w:val="24"/>
                <w:szCs w:val="24"/>
              </w:rPr>
              <w:t>roviding</w:t>
            </w:r>
            <w:r w:rsidR="00842338">
              <w:rPr>
                <w:rFonts w:ascii="Arial" w:hAnsi="Arial" w:cs="Arial"/>
                <w:color w:val="002060"/>
                <w:sz w:val="24"/>
                <w:szCs w:val="24"/>
              </w:rPr>
              <w:t xml:space="preserve"> information on</w:t>
            </w:r>
            <w:r w:rsidR="00C53729" w:rsidRPr="00534F3C">
              <w:rPr>
                <w:rFonts w:ascii="Arial" w:hAnsi="Arial" w:cs="Arial"/>
                <w:color w:val="002060"/>
                <w:sz w:val="24"/>
                <w:szCs w:val="24"/>
              </w:rPr>
              <w:t xml:space="preserve"> our requirements for shortlisting</w:t>
            </w:r>
            <w:r w:rsidR="006D028B" w:rsidRPr="00534F3C">
              <w:rPr>
                <w:rFonts w:ascii="Arial" w:hAnsi="Arial" w:cs="Arial"/>
                <w:color w:val="002060"/>
                <w:sz w:val="24"/>
                <w:szCs w:val="24"/>
              </w:rPr>
              <w:t>, advi</w:t>
            </w:r>
            <w:r w:rsidR="00534F3C">
              <w:rPr>
                <w:rFonts w:ascii="Arial" w:hAnsi="Arial" w:cs="Arial"/>
                <w:color w:val="002060"/>
                <w:sz w:val="24"/>
                <w:szCs w:val="24"/>
              </w:rPr>
              <w:t>c</w:t>
            </w:r>
            <w:r w:rsidR="006D028B" w:rsidRPr="00534F3C">
              <w:rPr>
                <w:rFonts w:ascii="Arial" w:hAnsi="Arial" w:cs="Arial"/>
                <w:color w:val="002060"/>
                <w:sz w:val="24"/>
                <w:szCs w:val="24"/>
              </w:rPr>
              <w:t>e on how</w:t>
            </w:r>
            <w:r w:rsidR="00EC1644" w:rsidRPr="00534F3C">
              <w:rPr>
                <w:rFonts w:ascii="Arial" w:hAnsi="Arial" w:cs="Arial"/>
                <w:color w:val="002060"/>
                <w:sz w:val="24"/>
                <w:szCs w:val="24"/>
              </w:rPr>
              <w:t xml:space="preserve"> to shortlist </w:t>
            </w:r>
            <w:r w:rsidR="00C53729" w:rsidRPr="00534F3C">
              <w:rPr>
                <w:rFonts w:ascii="Arial" w:hAnsi="Arial" w:cs="Arial"/>
                <w:color w:val="002060"/>
                <w:sz w:val="24"/>
                <w:szCs w:val="24"/>
              </w:rPr>
              <w:t>and how to complete the shortlisting gr</w:t>
            </w:r>
            <w:r w:rsidR="00E3484C" w:rsidRPr="00534F3C">
              <w:rPr>
                <w:rFonts w:ascii="Arial" w:hAnsi="Arial" w:cs="Arial"/>
                <w:color w:val="002060"/>
                <w:sz w:val="24"/>
                <w:szCs w:val="24"/>
              </w:rPr>
              <w:t xml:space="preserve">id. </w:t>
            </w:r>
          </w:p>
          <w:p w14:paraId="4E627EA1" w14:textId="77777777" w:rsidR="00DC0454" w:rsidRPr="00534F3C" w:rsidRDefault="00DC0454" w:rsidP="00C04CCA">
            <w:pPr>
              <w:rPr>
                <w:rFonts w:ascii="Arial" w:hAnsi="Arial" w:cs="Arial"/>
                <w:color w:val="002060"/>
                <w:sz w:val="24"/>
                <w:szCs w:val="24"/>
              </w:rPr>
            </w:pPr>
          </w:p>
        </w:tc>
      </w:tr>
      <w:tr w:rsidR="00DC0454" w:rsidRPr="00534F3C" w14:paraId="1F3177B2" w14:textId="77777777" w:rsidTr="00DC0454">
        <w:tc>
          <w:tcPr>
            <w:tcW w:w="1196" w:type="dxa"/>
          </w:tcPr>
          <w:p w14:paraId="3A6957E5" w14:textId="77777777" w:rsidR="00DC0454" w:rsidRPr="00534F3C" w:rsidRDefault="00DC0454" w:rsidP="00C04CCA">
            <w:pPr>
              <w:rPr>
                <w:rFonts w:ascii="Arial" w:hAnsi="Arial" w:cs="Arial"/>
                <w:color w:val="002060"/>
                <w:sz w:val="24"/>
                <w:szCs w:val="24"/>
              </w:rPr>
            </w:pPr>
          </w:p>
          <w:p w14:paraId="765DB10C" w14:textId="77777777" w:rsidR="00DC0454" w:rsidRPr="00534F3C" w:rsidRDefault="00DC0454" w:rsidP="00C04CCA">
            <w:pPr>
              <w:rPr>
                <w:rFonts w:ascii="Arial" w:hAnsi="Arial" w:cs="Arial"/>
                <w:color w:val="002060"/>
                <w:sz w:val="24"/>
                <w:szCs w:val="24"/>
              </w:rPr>
            </w:pPr>
            <w:r w:rsidRPr="00534F3C">
              <w:rPr>
                <w:rFonts w:ascii="Arial" w:hAnsi="Arial" w:cs="Arial"/>
                <w:color w:val="002060"/>
                <w:sz w:val="24"/>
                <w:szCs w:val="24"/>
              </w:rPr>
              <w:t>3.</w:t>
            </w:r>
          </w:p>
        </w:tc>
        <w:tc>
          <w:tcPr>
            <w:tcW w:w="7820" w:type="dxa"/>
          </w:tcPr>
          <w:p w14:paraId="035E16CB" w14:textId="77777777" w:rsidR="00DC0454" w:rsidRPr="00842338" w:rsidRDefault="00DC0454" w:rsidP="00C04CCA">
            <w:pPr>
              <w:contextualSpacing/>
              <w:rPr>
                <w:rFonts w:ascii="Arial" w:hAnsi="Arial" w:cs="Arial"/>
                <w:color w:val="002060"/>
                <w:sz w:val="24"/>
                <w:szCs w:val="24"/>
              </w:rPr>
            </w:pPr>
          </w:p>
          <w:p w14:paraId="068298F2" w14:textId="77777777" w:rsidR="002E2179" w:rsidRPr="004B6829" w:rsidRDefault="00E3484C">
            <w:pPr>
              <w:contextualSpacing/>
              <w:rPr>
                <w:rFonts w:ascii="Arial" w:hAnsi="Arial" w:cs="Arial"/>
                <w:b/>
                <w:color w:val="002060"/>
                <w:sz w:val="24"/>
                <w:szCs w:val="24"/>
              </w:rPr>
            </w:pPr>
            <w:hyperlink w:anchor="_Uploading_documentation_to" w:history="1">
              <w:r w:rsidRPr="004B6829">
                <w:rPr>
                  <w:rStyle w:val="Hyperlink"/>
                  <w:rFonts w:ascii="Arial" w:hAnsi="Arial" w:cs="Arial"/>
                  <w:b/>
                  <w:sz w:val="24"/>
                  <w:szCs w:val="24"/>
                </w:rPr>
                <w:t>Uploading documentation to iTrent and coding candidates</w:t>
              </w:r>
            </w:hyperlink>
            <w:r w:rsidR="00534F3C" w:rsidRPr="004B6829">
              <w:rPr>
                <w:rFonts w:ascii="Arial" w:hAnsi="Arial" w:cs="Arial"/>
                <w:b/>
                <w:color w:val="002060"/>
                <w:sz w:val="24"/>
                <w:szCs w:val="24"/>
              </w:rPr>
              <w:t xml:space="preserve"> </w:t>
            </w:r>
          </w:p>
          <w:p w14:paraId="30A411BE" w14:textId="77777777" w:rsidR="002E2179" w:rsidRDefault="002E2179">
            <w:pPr>
              <w:contextualSpacing/>
              <w:rPr>
                <w:rFonts w:ascii="Arial" w:hAnsi="Arial" w:cs="Arial"/>
                <w:color w:val="002060"/>
                <w:sz w:val="24"/>
                <w:szCs w:val="24"/>
              </w:rPr>
            </w:pPr>
          </w:p>
          <w:p w14:paraId="4B9D1FEB" w14:textId="2A0239F3" w:rsidR="00DC0454" w:rsidRPr="00534F3C" w:rsidRDefault="002E2179" w:rsidP="00C04CCA">
            <w:pPr>
              <w:contextualSpacing/>
              <w:rPr>
                <w:rFonts w:ascii="Arial" w:hAnsi="Arial" w:cs="Arial"/>
                <w:color w:val="002060"/>
                <w:sz w:val="24"/>
                <w:szCs w:val="24"/>
              </w:rPr>
            </w:pPr>
            <w:r>
              <w:rPr>
                <w:rFonts w:ascii="Arial" w:hAnsi="Arial" w:cs="Arial"/>
                <w:color w:val="002060"/>
                <w:sz w:val="24"/>
                <w:szCs w:val="24"/>
              </w:rPr>
              <w:t>A</w:t>
            </w:r>
            <w:r w:rsidR="00842338" w:rsidRPr="000E5D5C">
              <w:rPr>
                <w:rFonts w:ascii="Arial" w:hAnsi="Arial" w:cs="Arial"/>
                <w:color w:val="002060"/>
                <w:sz w:val="24"/>
                <w:szCs w:val="24"/>
              </w:rPr>
              <w:t>dvises</w:t>
            </w:r>
            <w:r w:rsidR="00F10B9A">
              <w:rPr>
                <w:rFonts w:ascii="Arial" w:hAnsi="Arial" w:cs="Arial"/>
                <w:color w:val="002060"/>
                <w:sz w:val="24"/>
                <w:szCs w:val="24"/>
              </w:rPr>
              <w:t xml:space="preserve"> </w:t>
            </w:r>
            <w:r w:rsidR="00EF6600">
              <w:rPr>
                <w:rFonts w:ascii="Arial" w:hAnsi="Arial" w:cs="Arial"/>
                <w:color w:val="002060"/>
                <w:sz w:val="24"/>
                <w:szCs w:val="24"/>
              </w:rPr>
              <w:t xml:space="preserve">which documents you </w:t>
            </w:r>
            <w:r w:rsidR="00DF186F">
              <w:rPr>
                <w:rFonts w:ascii="Arial" w:hAnsi="Arial" w:cs="Arial"/>
                <w:color w:val="002060"/>
                <w:sz w:val="24"/>
                <w:szCs w:val="24"/>
              </w:rPr>
              <w:t>should upload to i</w:t>
            </w:r>
            <w:r w:rsidR="0051260B">
              <w:rPr>
                <w:rFonts w:ascii="Arial" w:hAnsi="Arial" w:cs="Arial"/>
                <w:color w:val="002060"/>
                <w:sz w:val="24"/>
                <w:szCs w:val="24"/>
              </w:rPr>
              <w:t>T</w:t>
            </w:r>
            <w:r w:rsidR="00DF186F">
              <w:rPr>
                <w:rFonts w:ascii="Arial" w:hAnsi="Arial" w:cs="Arial"/>
                <w:color w:val="002060"/>
                <w:sz w:val="24"/>
                <w:szCs w:val="24"/>
              </w:rPr>
              <w:t xml:space="preserve">rent and </w:t>
            </w:r>
            <w:r w:rsidR="003A1208">
              <w:rPr>
                <w:rFonts w:ascii="Arial" w:hAnsi="Arial" w:cs="Arial"/>
                <w:color w:val="002060"/>
                <w:sz w:val="24"/>
                <w:szCs w:val="24"/>
              </w:rPr>
              <w:t>how you should code your candidates</w:t>
            </w:r>
            <w:r w:rsidR="00F43568">
              <w:rPr>
                <w:rFonts w:ascii="Arial" w:hAnsi="Arial" w:cs="Arial"/>
                <w:color w:val="002060"/>
                <w:sz w:val="24"/>
                <w:szCs w:val="24"/>
              </w:rPr>
              <w:t>.</w:t>
            </w:r>
          </w:p>
          <w:p w14:paraId="65DE60B9" w14:textId="77777777" w:rsidR="00DC0454" w:rsidRPr="00534F3C" w:rsidRDefault="00DC0454" w:rsidP="00C04CCA">
            <w:pPr>
              <w:rPr>
                <w:rFonts w:ascii="Arial" w:hAnsi="Arial" w:cs="Arial"/>
                <w:color w:val="002060"/>
                <w:sz w:val="24"/>
                <w:szCs w:val="24"/>
              </w:rPr>
            </w:pPr>
          </w:p>
        </w:tc>
      </w:tr>
      <w:tr w:rsidR="00DC0454" w:rsidRPr="00534F3C" w14:paraId="09638DFF" w14:textId="77777777" w:rsidTr="00DC0454">
        <w:tc>
          <w:tcPr>
            <w:tcW w:w="1196" w:type="dxa"/>
          </w:tcPr>
          <w:p w14:paraId="47C99D03" w14:textId="77777777" w:rsidR="00DC0454" w:rsidRPr="00534F3C" w:rsidRDefault="00DC0454" w:rsidP="00C04CCA">
            <w:pPr>
              <w:rPr>
                <w:rFonts w:ascii="Arial" w:hAnsi="Arial" w:cs="Arial"/>
                <w:color w:val="002060"/>
                <w:sz w:val="24"/>
                <w:szCs w:val="24"/>
              </w:rPr>
            </w:pPr>
          </w:p>
          <w:p w14:paraId="1C996285" w14:textId="77777777" w:rsidR="00DC0454" w:rsidRPr="00534F3C" w:rsidRDefault="00DC0454" w:rsidP="00C04CCA">
            <w:pPr>
              <w:rPr>
                <w:rFonts w:ascii="Arial" w:hAnsi="Arial" w:cs="Arial"/>
                <w:color w:val="002060"/>
                <w:sz w:val="24"/>
                <w:szCs w:val="24"/>
              </w:rPr>
            </w:pPr>
            <w:r w:rsidRPr="00534F3C">
              <w:rPr>
                <w:rFonts w:ascii="Arial" w:hAnsi="Arial" w:cs="Arial"/>
                <w:color w:val="002060"/>
                <w:sz w:val="24"/>
                <w:szCs w:val="24"/>
              </w:rPr>
              <w:t>4.</w:t>
            </w:r>
          </w:p>
        </w:tc>
        <w:tc>
          <w:tcPr>
            <w:tcW w:w="7820" w:type="dxa"/>
          </w:tcPr>
          <w:p w14:paraId="43654768" w14:textId="77777777" w:rsidR="00DC0454" w:rsidRPr="00842338" w:rsidRDefault="00DC0454" w:rsidP="00C04CCA">
            <w:pPr>
              <w:contextualSpacing/>
              <w:rPr>
                <w:rFonts w:ascii="Arial" w:hAnsi="Arial" w:cs="Arial"/>
                <w:color w:val="002060"/>
                <w:sz w:val="24"/>
                <w:szCs w:val="24"/>
              </w:rPr>
            </w:pPr>
          </w:p>
          <w:p w14:paraId="712CDE75" w14:textId="6DC4C52B" w:rsidR="002E2179" w:rsidRPr="004B6829" w:rsidRDefault="00E3484C">
            <w:pPr>
              <w:contextualSpacing/>
              <w:rPr>
                <w:rFonts w:ascii="Arial" w:hAnsi="Arial" w:cs="Arial"/>
                <w:b/>
                <w:color w:val="002060"/>
                <w:sz w:val="24"/>
                <w:szCs w:val="24"/>
              </w:rPr>
            </w:pPr>
            <w:hyperlink w:anchor="_Disability_Confident_Employer" w:history="1">
              <w:r w:rsidRPr="004B6829">
                <w:rPr>
                  <w:rStyle w:val="Hyperlink"/>
                  <w:rFonts w:ascii="Arial" w:hAnsi="Arial" w:cs="Arial"/>
                  <w:b/>
                  <w:sz w:val="24"/>
                  <w:szCs w:val="24"/>
                </w:rPr>
                <w:t>Disability Confident Employer</w:t>
              </w:r>
            </w:hyperlink>
          </w:p>
          <w:p w14:paraId="183FAD94" w14:textId="77777777" w:rsidR="002E2179" w:rsidRDefault="002E2179">
            <w:pPr>
              <w:contextualSpacing/>
              <w:rPr>
                <w:rFonts w:ascii="Arial" w:hAnsi="Arial" w:cs="Arial"/>
                <w:color w:val="002060"/>
                <w:sz w:val="24"/>
                <w:szCs w:val="24"/>
              </w:rPr>
            </w:pPr>
          </w:p>
          <w:p w14:paraId="1F713860" w14:textId="2EF6052C" w:rsidR="00DC0454" w:rsidRPr="00534F3C" w:rsidRDefault="002E2179" w:rsidP="00C04CCA">
            <w:pPr>
              <w:contextualSpacing/>
              <w:rPr>
                <w:rFonts w:ascii="Arial" w:hAnsi="Arial" w:cs="Arial"/>
                <w:color w:val="002060"/>
                <w:sz w:val="24"/>
                <w:szCs w:val="24"/>
              </w:rPr>
            </w:pPr>
            <w:r>
              <w:rPr>
                <w:rFonts w:ascii="Arial" w:hAnsi="Arial" w:cs="Arial"/>
                <w:color w:val="002060"/>
                <w:sz w:val="24"/>
                <w:szCs w:val="24"/>
              </w:rPr>
              <w:t>O</w:t>
            </w:r>
            <w:r w:rsidR="008D0556" w:rsidRPr="000E5D5C">
              <w:rPr>
                <w:rFonts w:ascii="Arial" w:hAnsi="Arial" w:cs="Arial"/>
                <w:color w:val="002060"/>
                <w:sz w:val="24"/>
                <w:szCs w:val="24"/>
              </w:rPr>
              <w:t>utlining</w:t>
            </w:r>
            <w:r w:rsidR="00EC1644" w:rsidRPr="00842338">
              <w:rPr>
                <w:rFonts w:ascii="Arial" w:hAnsi="Arial" w:cs="Arial"/>
                <w:color w:val="002060"/>
                <w:sz w:val="24"/>
                <w:szCs w:val="24"/>
              </w:rPr>
              <w:t xml:space="preserve"> our </w:t>
            </w:r>
            <w:r w:rsidR="00DE7D65" w:rsidRPr="00842338">
              <w:rPr>
                <w:rFonts w:ascii="Arial" w:hAnsi="Arial" w:cs="Arial"/>
                <w:color w:val="002060"/>
                <w:sz w:val="24"/>
                <w:szCs w:val="24"/>
              </w:rPr>
              <w:t>commitment</w:t>
            </w:r>
            <w:r w:rsidR="00EC1644" w:rsidRPr="00842338">
              <w:rPr>
                <w:rFonts w:ascii="Arial" w:hAnsi="Arial" w:cs="Arial"/>
                <w:color w:val="002060"/>
                <w:sz w:val="24"/>
                <w:szCs w:val="24"/>
              </w:rPr>
              <w:t xml:space="preserve"> as a Disability Confident Employer and how this affects </w:t>
            </w:r>
            <w:r w:rsidR="00DE7D65" w:rsidRPr="00842338">
              <w:rPr>
                <w:rFonts w:ascii="Arial" w:hAnsi="Arial" w:cs="Arial"/>
                <w:color w:val="002060"/>
                <w:sz w:val="24"/>
                <w:szCs w:val="24"/>
              </w:rPr>
              <w:t>the shortlisting process</w:t>
            </w:r>
            <w:r w:rsidR="008D0556">
              <w:rPr>
                <w:rFonts w:ascii="Arial" w:hAnsi="Arial" w:cs="Arial"/>
                <w:color w:val="002060"/>
                <w:sz w:val="24"/>
                <w:szCs w:val="24"/>
              </w:rPr>
              <w:t>.</w:t>
            </w:r>
          </w:p>
          <w:p w14:paraId="558C7B50" w14:textId="77777777" w:rsidR="00DC0454" w:rsidRPr="00534F3C" w:rsidRDefault="00DC0454" w:rsidP="00C04CCA">
            <w:pPr>
              <w:rPr>
                <w:rFonts w:ascii="Arial" w:hAnsi="Arial" w:cs="Arial"/>
                <w:color w:val="002060"/>
                <w:sz w:val="24"/>
                <w:szCs w:val="24"/>
              </w:rPr>
            </w:pPr>
          </w:p>
        </w:tc>
      </w:tr>
      <w:tr w:rsidR="00DC0454" w:rsidRPr="00534F3C" w14:paraId="051ADCA4" w14:textId="77777777" w:rsidTr="00DC0454">
        <w:tc>
          <w:tcPr>
            <w:tcW w:w="1196" w:type="dxa"/>
          </w:tcPr>
          <w:p w14:paraId="4B4B329F" w14:textId="77777777" w:rsidR="00DC0454" w:rsidRPr="00534F3C" w:rsidRDefault="00DC0454" w:rsidP="00C04CCA">
            <w:pPr>
              <w:rPr>
                <w:rFonts w:ascii="Arial" w:hAnsi="Arial" w:cs="Arial"/>
                <w:color w:val="002060"/>
                <w:sz w:val="24"/>
                <w:szCs w:val="24"/>
              </w:rPr>
            </w:pPr>
          </w:p>
          <w:p w14:paraId="1EE1E670" w14:textId="77777777" w:rsidR="00DC0454" w:rsidRPr="00534F3C" w:rsidRDefault="00DC0454" w:rsidP="00C04CCA">
            <w:pPr>
              <w:rPr>
                <w:rFonts w:ascii="Arial" w:hAnsi="Arial" w:cs="Arial"/>
                <w:color w:val="002060"/>
                <w:sz w:val="24"/>
                <w:szCs w:val="24"/>
              </w:rPr>
            </w:pPr>
            <w:r w:rsidRPr="00534F3C">
              <w:rPr>
                <w:rFonts w:ascii="Arial" w:hAnsi="Arial" w:cs="Arial"/>
                <w:color w:val="002060"/>
                <w:sz w:val="24"/>
                <w:szCs w:val="24"/>
              </w:rPr>
              <w:t>5.</w:t>
            </w:r>
          </w:p>
        </w:tc>
        <w:tc>
          <w:tcPr>
            <w:tcW w:w="7820" w:type="dxa"/>
          </w:tcPr>
          <w:p w14:paraId="3F5ECAB1" w14:textId="77777777" w:rsidR="00425C18" w:rsidRPr="00534F3C" w:rsidRDefault="00425C18" w:rsidP="00C04CCA">
            <w:pPr>
              <w:spacing w:after="160" w:line="259" w:lineRule="auto"/>
              <w:contextualSpacing/>
              <w:rPr>
                <w:rFonts w:ascii="Arial" w:hAnsi="Arial" w:cs="Arial"/>
                <w:b/>
                <w:color w:val="002060"/>
                <w:sz w:val="24"/>
                <w:szCs w:val="24"/>
                <w:u w:val="single"/>
              </w:rPr>
            </w:pPr>
          </w:p>
          <w:p w14:paraId="0E9B78D0" w14:textId="70E31C96" w:rsidR="002E2179" w:rsidRPr="004B6829" w:rsidRDefault="00425C18">
            <w:pPr>
              <w:spacing w:after="160" w:line="259" w:lineRule="auto"/>
              <w:contextualSpacing/>
              <w:rPr>
                <w:rFonts w:ascii="Arial" w:hAnsi="Arial" w:cs="Arial"/>
                <w:b/>
                <w:color w:val="002060"/>
                <w:sz w:val="24"/>
                <w:szCs w:val="24"/>
              </w:rPr>
            </w:pPr>
            <w:hyperlink w:anchor="_Things_to_consider" w:history="1">
              <w:r w:rsidRPr="004B6829">
                <w:rPr>
                  <w:rStyle w:val="Hyperlink"/>
                  <w:rFonts w:ascii="Arial" w:hAnsi="Arial" w:cs="Arial"/>
                  <w:b/>
                  <w:sz w:val="24"/>
                  <w:szCs w:val="24"/>
                </w:rPr>
                <w:t>Things to consider</w:t>
              </w:r>
            </w:hyperlink>
            <w:r w:rsidR="00DC0454" w:rsidRPr="004B6829">
              <w:rPr>
                <w:rFonts w:ascii="Arial" w:hAnsi="Arial" w:cs="Arial"/>
                <w:b/>
                <w:color w:val="002060"/>
                <w:sz w:val="24"/>
                <w:szCs w:val="24"/>
              </w:rPr>
              <w:t xml:space="preserve"> </w:t>
            </w:r>
          </w:p>
          <w:p w14:paraId="44DE4B03" w14:textId="77777777" w:rsidR="002E2179" w:rsidRDefault="002E2179">
            <w:pPr>
              <w:spacing w:after="160" w:line="259" w:lineRule="auto"/>
              <w:contextualSpacing/>
              <w:rPr>
                <w:rFonts w:ascii="Arial" w:hAnsi="Arial" w:cs="Arial"/>
                <w:color w:val="002060"/>
                <w:sz w:val="24"/>
                <w:szCs w:val="24"/>
              </w:rPr>
            </w:pPr>
          </w:p>
          <w:p w14:paraId="79AF6D23" w14:textId="3E520EC0" w:rsidR="00DC0454" w:rsidRPr="00534F3C" w:rsidRDefault="00310D20" w:rsidP="00C04CCA">
            <w:pPr>
              <w:spacing w:after="160" w:line="259" w:lineRule="auto"/>
              <w:contextualSpacing/>
              <w:rPr>
                <w:rFonts w:ascii="Arial" w:hAnsi="Arial" w:cs="Arial"/>
                <w:color w:val="002060"/>
                <w:sz w:val="24"/>
                <w:szCs w:val="24"/>
              </w:rPr>
            </w:pPr>
            <w:r>
              <w:rPr>
                <w:rFonts w:ascii="Arial" w:hAnsi="Arial" w:cs="Arial"/>
                <w:color w:val="002060"/>
                <w:sz w:val="24"/>
                <w:szCs w:val="24"/>
              </w:rPr>
              <w:t>C</w:t>
            </w:r>
            <w:r w:rsidR="008D0556" w:rsidRPr="000E5D5C">
              <w:rPr>
                <w:rFonts w:ascii="Arial" w:hAnsi="Arial" w:cs="Arial"/>
                <w:color w:val="002060"/>
                <w:sz w:val="24"/>
                <w:szCs w:val="24"/>
              </w:rPr>
              <w:t>overing</w:t>
            </w:r>
            <w:r w:rsidR="00DE7D65" w:rsidRPr="00842338">
              <w:rPr>
                <w:rFonts w:ascii="Arial" w:hAnsi="Arial" w:cs="Arial"/>
                <w:color w:val="002060"/>
                <w:sz w:val="24"/>
                <w:szCs w:val="24"/>
              </w:rPr>
              <w:t xml:space="preserve"> </w:t>
            </w:r>
            <w:r w:rsidR="004A7E16" w:rsidRPr="00842338">
              <w:rPr>
                <w:rFonts w:ascii="Arial" w:hAnsi="Arial" w:cs="Arial"/>
                <w:color w:val="002060"/>
                <w:sz w:val="24"/>
                <w:szCs w:val="24"/>
              </w:rPr>
              <w:t>vari</w:t>
            </w:r>
            <w:r w:rsidR="008D0556">
              <w:rPr>
                <w:rFonts w:ascii="Arial" w:hAnsi="Arial" w:cs="Arial"/>
                <w:color w:val="002060"/>
                <w:sz w:val="24"/>
                <w:szCs w:val="24"/>
              </w:rPr>
              <w:t>o</w:t>
            </w:r>
            <w:r w:rsidR="004A7E16" w:rsidRPr="00842338">
              <w:rPr>
                <w:rFonts w:ascii="Arial" w:hAnsi="Arial" w:cs="Arial"/>
                <w:color w:val="002060"/>
                <w:sz w:val="24"/>
                <w:szCs w:val="24"/>
              </w:rPr>
              <w:t>us</w:t>
            </w:r>
            <w:r w:rsidR="004A7E16" w:rsidRPr="00534F3C">
              <w:rPr>
                <w:rFonts w:ascii="Arial" w:hAnsi="Arial" w:cs="Arial"/>
                <w:color w:val="002060"/>
                <w:sz w:val="24"/>
                <w:szCs w:val="24"/>
              </w:rPr>
              <w:t xml:space="preserve"> topics which you </w:t>
            </w:r>
            <w:r w:rsidR="00210F29">
              <w:rPr>
                <w:rFonts w:ascii="Arial" w:hAnsi="Arial" w:cs="Arial"/>
                <w:color w:val="002060"/>
                <w:sz w:val="24"/>
                <w:szCs w:val="24"/>
              </w:rPr>
              <w:t>should</w:t>
            </w:r>
            <w:r w:rsidR="004A7E16" w:rsidRPr="00534F3C">
              <w:rPr>
                <w:rFonts w:ascii="Arial" w:hAnsi="Arial" w:cs="Arial"/>
                <w:color w:val="002060"/>
                <w:sz w:val="24"/>
                <w:szCs w:val="24"/>
              </w:rPr>
              <w:t xml:space="preserve"> be aware of for example ensuring the appropriate training is completed; fairness in the process and how to handle any conflicts of interest. </w:t>
            </w:r>
            <w:r w:rsidR="00DC0454" w:rsidRPr="00534F3C">
              <w:rPr>
                <w:rFonts w:ascii="Arial" w:hAnsi="Arial" w:cs="Arial"/>
                <w:color w:val="002060"/>
                <w:sz w:val="24"/>
                <w:szCs w:val="24"/>
              </w:rPr>
              <w:t xml:space="preserve"> </w:t>
            </w:r>
          </w:p>
          <w:p w14:paraId="59FAC9C1" w14:textId="77777777" w:rsidR="00DC0454" w:rsidRPr="00534F3C" w:rsidRDefault="00DC0454" w:rsidP="00C04CCA">
            <w:pPr>
              <w:rPr>
                <w:rFonts w:ascii="Arial" w:hAnsi="Arial" w:cs="Arial"/>
                <w:color w:val="002060"/>
                <w:sz w:val="24"/>
                <w:szCs w:val="24"/>
              </w:rPr>
            </w:pPr>
          </w:p>
        </w:tc>
      </w:tr>
    </w:tbl>
    <w:p w14:paraId="4D8F08A6" w14:textId="77777777" w:rsidR="00DC0454" w:rsidRPr="00534F3C" w:rsidRDefault="00DC0454" w:rsidP="00DC0454">
      <w:pPr>
        <w:rPr>
          <w:rFonts w:ascii="Arial" w:hAnsi="Arial" w:cs="Arial"/>
          <w:color w:val="002060"/>
          <w:sz w:val="24"/>
          <w:szCs w:val="24"/>
        </w:rPr>
      </w:pPr>
    </w:p>
    <w:p w14:paraId="4C95B4F6" w14:textId="77777777" w:rsidR="00DC0454" w:rsidRDefault="00DC0454" w:rsidP="00052872">
      <w:pPr>
        <w:rPr>
          <w:rFonts w:ascii="Arial" w:hAnsi="Arial" w:cs="Arial"/>
          <w:b/>
          <w:bCs/>
          <w:color w:val="002060"/>
          <w:sz w:val="24"/>
          <w:szCs w:val="24"/>
        </w:rPr>
      </w:pPr>
    </w:p>
    <w:p w14:paraId="7310DA02" w14:textId="77777777" w:rsidR="009D03AB" w:rsidRDefault="009D03AB" w:rsidP="00052872">
      <w:pPr>
        <w:rPr>
          <w:rFonts w:ascii="Arial" w:hAnsi="Arial" w:cs="Arial"/>
          <w:b/>
          <w:bCs/>
          <w:color w:val="002060"/>
          <w:sz w:val="24"/>
          <w:szCs w:val="24"/>
        </w:rPr>
      </w:pPr>
      <w:bookmarkStart w:id="0" w:name="_Key_principles"/>
      <w:bookmarkEnd w:id="0"/>
    </w:p>
    <w:p w14:paraId="5335F35A" w14:textId="77777777" w:rsidR="009D03AB" w:rsidRDefault="009D03AB" w:rsidP="00052872">
      <w:pPr>
        <w:rPr>
          <w:rFonts w:ascii="Arial" w:hAnsi="Arial" w:cs="Arial"/>
          <w:b/>
          <w:bCs/>
          <w:color w:val="002060"/>
          <w:sz w:val="24"/>
          <w:szCs w:val="24"/>
        </w:rPr>
      </w:pPr>
    </w:p>
    <w:p w14:paraId="532B0316" w14:textId="77777777" w:rsidR="009D03AB" w:rsidRDefault="009D03AB" w:rsidP="00052872">
      <w:pPr>
        <w:rPr>
          <w:rFonts w:ascii="Arial" w:hAnsi="Arial" w:cs="Arial"/>
          <w:b/>
          <w:bCs/>
          <w:color w:val="002060"/>
          <w:sz w:val="24"/>
          <w:szCs w:val="24"/>
        </w:rPr>
      </w:pPr>
    </w:p>
    <w:p w14:paraId="2389C644" w14:textId="77777777" w:rsidR="009D03AB" w:rsidRDefault="009D03AB" w:rsidP="00052872">
      <w:pPr>
        <w:rPr>
          <w:rFonts w:ascii="Arial" w:hAnsi="Arial" w:cs="Arial"/>
          <w:b/>
          <w:bCs/>
          <w:color w:val="002060"/>
          <w:sz w:val="24"/>
          <w:szCs w:val="24"/>
        </w:rPr>
      </w:pPr>
    </w:p>
    <w:p w14:paraId="311E1A4E" w14:textId="77777777" w:rsidR="009D03AB" w:rsidRDefault="009D03AB" w:rsidP="00052872">
      <w:pPr>
        <w:rPr>
          <w:rFonts w:ascii="Arial" w:hAnsi="Arial" w:cs="Arial"/>
          <w:b/>
          <w:bCs/>
          <w:color w:val="002060"/>
          <w:sz w:val="24"/>
          <w:szCs w:val="24"/>
        </w:rPr>
      </w:pPr>
    </w:p>
    <w:p w14:paraId="46F7DFE6" w14:textId="77777777" w:rsidR="009D03AB" w:rsidRDefault="009D03AB" w:rsidP="00052872">
      <w:pPr>
        <w:rPr>
          <w:rFonts w:ascii="Arial" w:hAnsi="Arial" w:cs="Arial"/>
          <w:b/>
          <w:bCs/>
          <w:color w:val="002060"/>
          <w:sz w:val="24"/>
          <w:szCs w:val="24"/>
        </w:rPr>
      </w:pPr>
    </w:p>
    <w:p w14:paraId="1A3BDAFB" w14:textId="7E8757E4" w:rsidR="00052872" w:rsidRPr="00AF4995" w:rsidRDefault="00811518" w:rsidP="000B6F11">
      <w:pPr>
        <w:pStyle w:val="Heading1"/>
        <w:rPr>
          <w:rFonts w:ascii="Arial" w:hAnsi="Arial" w:cs="Arial"/>
          <w:b/>
          <w:sz w:val="28"/>
          <w:szCs w:val="28"/>
        </w:rPr>
      </w:pPr>
      <w:r w:rsidRPr="00AF4995">
        <w:rPr>
          <w:rFonts w:ascii="Arial" w:hAnsi="Arial" w:cs="Arial"/>
          <w:b/>
          <w:sz w:val="28"/>
          <w:szCs w:val="28"/>
          <w:u w:val="single"/>
        </w:rPr>
        <w:t xml:space="preserve">1. </w:t>
      </w:r>
      <w:r w:rsidR="00052872" w:rsidRPr="00AF4995">
        <w:rPr>
          <w:rFonts w:ascii="Arial" w:hAnsi="Arial" w:cs="Arial"/>
          <w:b/>
          <w:sz w:val="28"/>
          <w:szCs w:val="28"/>
          <w:u w:val="single"/>
        </w:rPr>
        <w:t>Key principles</w:t>
      </w:r>
    </w:p>
    <w:p w14:paraId="79CA1734" w14:textId="464E2D92" w:rsidR="00AE7EE1" w:rsidRPr="00AE7EE1" w:rsidRDefault="00AE7EE1" w:rsidP="006509A2">
      <w:pPr>
        <w:pStyle w:val="ListParagraph"/>
        <w:numPr>
          <w:ilvl w:val="0"/>
          <w:numId w:val="15"/>
        </w:numPr>
        <w:rPr>
          <w:rFonts w:ascii="Arial" w:hAnsi="Arial" w:cs="Arial"/>
          <w:color w:val="002060"/>
          <w:sz w:val="24"/>
          <w:szCs w:val="24"/>
        </w:rPr>
      </w:pPr>
      <w:r w:rsidRPr="00AE7EE1">
        <w:rPr>
          <w:rFonts w:ascii="Arial" w:hAnsi="Arial" w:cs="Arial"/>
          <w:color w:val="002060"/>
          <w:sz w:val="24"/>
          <w:szCs w:val="24"/>
        </w:rPr>
        <w:t xml:space="preserve">The University will seek to recruit the best candidate for the job based on merit. </w:t>
      </w:r>
    </w:p>
    <w:p w14:paraId="054C89C8" w14:textId="1F5F4DDF" w:rsidR="00052872" w:rsidRPr="004B0FA9" w:rsidRDefault="00AE7EE1" w:rsidP="006509A2">
      <w:pPr>
        <w:pStyle w:val="ListParagraph"/>
        <w:numPr>
          <w:ilvl w:val="0"/>
          <w:numId w:val="15"/>
        </w:numPr>
        <w:rPr>
          <w:rFonts w:ascii="Arial" w:hAnsi="Arial" w:cs="Arial"/>
          <w:color w:val="002060"/>
          <w:sz w:val="24"/>
          <w:szCs w:val="24"/>
        </w:rPr>
      </w:pPr>
      <w:r>
        <w:rPr>
          <w:rFonts w:ascii="Arial" w:hAnsi="Arial" w:cs="Arial"/>
          <w:color w:val="002060"/>
          <w:sz w:val="24"/>
          <w:szCs w:val="24"/>
        </w:rPr>
        <w:t>R</w:t>
      </w:r>
      <w:r w:rsidR="005426C1" w:rsidRPr="004B0FA9">
        <w:rPr>
          <w:rFonts w:ascii="Arial" w:hAnsi="Arial" w:cs="Arial"/>
          <w:color w:val="002060"/>
          <w:sz w:val="24"/>
          <w:szCs w:val="24"/>
        </w:rPr>
        <w:t>ecruiting and retaining top talent is essential for meeting our business goals and maintaining a competitive advantage</w:t>
      </w:r>
      <w:r w:rsidR="002C7C26" w:rsidRPr="004B0FA9">
        <w:rPr>
          <w:rFonts w:ascii="Arial" w:hAnsi="Arial" w:cs="Arial"/>
          <w:color w:val="002060"/>
          <w:sz w:val="24"/>
          <w:szCs w:val="24"/>
        </w:rPr>
        <w:t xml:space="preserve">.  Shortlisting effectively </w:t>
      </w:r>
      <w:r w:rsidR="00014B29">
        <w:rPr>
          <w:rFonts w:ascii="Arial" w:hAnsi="Arial" w:cs="Arial"/>
          <w:color w:val="002060"/>
          <w:sz w:val="24"/>
          <w:szCs w:val="24"/>
        </w:rPr>
        <w:t>helps us to</w:t>
      </w:r>
      <w:r w:rsidR="00D732C7" w:rsidRPr="004B0FA9">
        <w:rPr>
          <w:rFonts w:ascii="Arial" w:hAnsi="Arial" w:cs="Arial"/>
          <w:color w:val="002060"/>
          <w:sz w:val="24"/>
          <w:szCs w:val="24"/>
        </w:rPr>
        <w:t xml:space="preserve"> find and emplo</w:t>
      </w:r>
      <w:r w:rsidR="00014B29">
        <w:rPr>
          <w:rFonts w:ascii="Arial" w:hAnsi="Arial" w:cs="Arial"/>
          <w:color w:val="002060"/>
          <w:sz w:val="24"/>
          <w:szCs w:val="24"/>
        </w:rPr>
        <w:t>y</w:t>
      </w:r>
      <w:r w:rsidR="00D732C7" w:rsidRPr="004B0FA9">
        <w:rPr>
          <w:rFonts w:ascii="Arial" w:hAnsi="Arial" w:cs="Arial"/>
          <w:color w:val="002060"/>
          <w:sz w:val="24"/>
          <w:szCs w:val="24"/>
        </w:rPr>
        <w:t xml:space="preserve"> the right person for the role. </w:t>
      </w:r>
      <w:r w:rsidR="00EE5014" w:rsidRPr="004B0FA9">
        <w:rPr>
          <w:rFonts w:ascii="Arial" w:hAnsi="Arial" w:cs="Arial"/>
          <w:color w:val="002060"/>
          <w:sz w:val="24"/>
          <w:szCs w:val="24"/>
        </w:rPr>
        <w:t xml:space="preserve">We know that applicants may turn down an interview or job offer if the </w:t>
      </w:r>
      <w:r w:rsidR="006B0586" w:rsidRPr="004B0FA9">
        <w:rPr>
          <w:rFonts w:ascii="Arial" w:hAnsi="Arial" w:cs="Arial"/>
          <w:color w:val="002060"/>
          <w:sz w:val="24"/>
          <w:szCs w:val="24"/>
        </w:rPr>
        <w:t>recruitment</w:t>
      </w:r>
      <w:r w:rsidR="00EE5014" w:rsidRPr="004B0FA9">
        <w:rPr>
          <w:rFonts w:ascii="Arial" w:hAnsi="Arial" w:cs="Arial"/>
          <w:color w:val="002060"/>
          <w:sz w:val="24"/>
          <w:szCs w:val="24"/>
        </w:rPr>
        <w:t xml:space="preserve"> process takes too long, so shortlisting quickly and effectively is essential to ensure we don’t miss out on our best candidates.</w:t>
      </w:r>
    </w:p>
    <w:p w14:paraId="70DB3F47" w14:textId="73DBC082" w:rsidR="00414511" w:rsidRPr="004B0FA9" w:rsidRDefault="00EE5014" w:rsidP="00C76D1B">
      <w:pPr>
        <w:rPr>
          <w:rFonts w:ascii="Arial" w:hAnsi="Arial" w:cs="Arial"/>
          <w:color w:val="002060"/>
          <w:sz w:val="24"/>
          <w:szCs w:val="24"/>
        </w:rPr>
      </w:pPr>
      <w:r w:rsidRPr="004B0FA9">
        <w:rPr>
          <w:rFonts w:ascii="Arial" w:hAnsi="Arial" w:cs="Arial"/>
          <w:color w:val="002060"/>
          <w:sz w:val="24"/>
          <w:szCs w:val="24"/>
        </w:rPr>
        <w:t>To help you to do this, o</w:t>
      </w:r>
      <w:r w:rsidR="00414511" w:rsidRPr="004B0FA9">
        <w:rPr>
          <w:rFonts w:ascii="Arial" w:hAnsi="Arial" w:cs="Arial"/>
          <w:color w:val="002060"/>
          <w:sz w:val="24"/>
          <w:szCs w:val="24"/>
        </w:rPr>
        <w:t xml:space="preserve">nce </w:t>
      </w:r>
      <w:r w:rsidRPr="004B0FA9">
        <w:rPr>
          <w:rFonts w:ascii="Arial" w:hAnsi="Arial" w:cs="Arial"/>
          <w:color w:val="002060"/>
          <w:sz w:val="24"/>
          <w:szCs w:val="24"/>
        </w:rPr>
        <w:t>an</w:t>
      </w:r>
      <w:r w:rsidR="00414511" w:rsidRPr="004B0FA9">
        <w:rPr>
          <w:rFonts w:ascii="Arial" w:hAnsi="Arial" w:cs="Arial"/>
          <w:color w:val="002060"/>
          <w:sz w:val="24"/>
          <w:szCs w:val="24"/>
        </w:rPr>
        <w:t xml:space="preserve"> advert is live</w:t>
      </w:r>
      <w:r w:rsidRPr="004B0FA9">
        <w:rPr>
          <w:rFonts w:ascii="Arial" w:hAnsi="Arial" w:cs="Arial"/>
          <w:color w:val="002060"/>
          <w:sz w:val="24"/>
          <w:szCs w:val="24"/>
        </w:rPr>
        <w:t>,</w:t>
      </w:r>
      <w:r w:rsidR="00505875" w:rsidRPr="004B0FA9">
        <w:rPr>
          <w:rFonts w:ascii="Arial" w:hAnsi="Arial" w:cs="Arial"/>
          <w:color w:val="002060"/>
          <w:sz w:val="24"/>
          <w:szCs w:val="24"/>
        </w:rPr>
        <w:t xml:space="preserve"> all panel members who are University employees will have access to view any </w:t>
      </w:r>
      <w:r w:rsidR="002F43DF" w:rsidRPr="004B0FA9">
        <w:rPr>
          <w:rFonts w:ascii="Arial" w:hAnsi="Arial" w:cs="Arial"/>
          <w:color w:val="002060"/>
          <w:sz w:val="24"/>
          <w:szCs w:val="24"/>
        </w:rPr>
        <w:t>applications</w:t>
      </w:r>
      <w:r w:rsidR="00505875" w:rsidRPr="004B0FA9">
        <w:rPr>
          <w:rFonts w:ascii="Arial" w:hAnsi="Arial" w:cs="Arial"/>
          <w:color w:val="002060"/>
          <w:sz w:val="24"/>
          <w:szCs w:val="24"/>
        </w:rPr>
        <w:t xml:space="preserve"> received in </w:t>
      </w:r>
      <w:r w:rsidR="002F43DF" w:rsidRPr="004B0FA9">
        <w:rPr>
          <w:rFonts w:ascii="Arial" w:hAnsi="Arial" w:cs="Arial"/>
          <w:color w:val="002060"/>
          <w:sz w:val="24"/>
          <w:szCs w:val="24"/>
        </w:rPr>
        <w:t>iT</w:t>
      </w:r>
      <w:r w:rsidR="00505875" w:rsidRPr="004B0FA9">
        <w:rPr>
          <w:rFonts w:ascii="Arial" w:hAnsi="Arial" w:cs="Arial"/>
          <w:color w:val="002060"/>
          <w:sz w:val="24"/>
          <w:szCs w:val="24"/>
        </w:rPr>
        <w:t>rent</w:t>
      </w:r>
      <w:r w:rsidR="006B0586" w:rsidRPr="004B0FA9">
        <w:rPr>
          <w:rFonts w:ascii="Arial" w:hAnsi="Arial" w:cs="Arial"/>
          <w:color w:val="002060"/>
          <w:sz w:val="24"/>
          <w:szCs w:val="24"/>
        </w:rPr>
        <w:t>,</w:t>
      </w:r>
      <w:r w:rsidR="00505875" w:rsidRPr="004B0FA9">
        <w:rPr>
          <w:rFonts w:ascii="Arial" w:hAnsi="Arial" w:cs="Arial"/>
          <w:color w:val="002060"/>
          <w:sz w:val="24"/>
          <w:szCs w:val="24"/>
        </w:rPr>
        <w:t xml:space="preserve"> as and when they are submitted</w:t>
      </w:r>
      <w:r w:rsidR="002F43DF" w:rsidRPr="004B0FA9">
        <w:rPr>
          <w:rFonts w:ascii="Arial" w:hAnsi="Arial" w:cs="Arial"/>
          <w:color w:val="002060"/>
          <w:sz w:val="24"/>
          <w:szCs w:val="24"/>
        </w:rPr>
        <w:t xml:space="preserve">.  You can choose to </w:t>
      </w:r>
      <w:r w:rsidR="00143686" w:rsidRPr="004B0FA9">
        <w:rPr>
          <w:rFonts w:ascii="Arial" w:hAnsi="Arial" w:cs="Arial"/>
          <w:color w:val="002060"/>
          <w:sz w:val="24"/>
          <w:szCs w:val="24"/>
        </w:rPr>
        <w:t>commence</w:t>
      </w:r>
      <w:r w:rsidR="00A96374" w:rsidRPr="004B0FA9">
        <w:rPr>
          <w:rFonts w:ascii="Arial" w:hAnsi="Arial" w:cs="Arial"/>
          <w:color w:val="002060"/>
          <w:sz w:val="24"/>
          <w:szCs w:val="24"/>
        </w:rPr>
        <w:t xml:space="preserve"> your shortlisting </w:t>
      </w:r>
      <w:r w:rsidR="00B74934" w:rsidRPr="004B0FA9">
        <w:rPr>
          <w:rFonts w:ascii="Arial" w:hAnsi="Arial" w:cs="Arial"/>
          <w:color w:val="002060"/>
          <w:sz w:val="24"/>
          <w:szCs w:val="24"/>
        </w:rPr>
        <w:t>at this point or when</w:t>
      </w:r>
      <w:r w:rsidR="00143686" w:rsidRPr="004B0FA9">
        <w:rPr>
          <w:rFonts w:ascii="Arial" w:hAnsi="Arial" w:cs="Arial"/>
          <w:color w:val="002060"/>
          <w:sz w:val="24"/>
          <w:szCs w:val="24"/>
        </w:rPr>
        <w:t xml:space="preserve"> </w:t>
      </w:r>
      <w:r w:rsidR="00B74934" w:rsidRPr="004B0FA9">
        <w:rPr>
          <w:rFonts w:ascii="Arial" w:hAnsi="Arial" w:cs="Arial"/>
          <w:color w:val="002060"/>
          <w:sz w:val="24"/>
          <w:szCs w:val="24"/>
        </w:rPr>
        <w:t>the vacancy closes.</w:t>
      </w:r>
      <w:r w:rsidR="006B0586" w:rsidRPr="004B0FA9">
        <w:rPr>
          <w:rFonts w:ascii="Arial" w:hAnsi="Arial" w:cs="Arial"/>
          <w:color w:val="002060"/>
          <w:sz w:val="24"/>
          <w:szCs w:val="24"/>
        </w:rPr>
        <w:t xml:space="preserve">  We recommend you </w:t>
      </w:r>
      <w:r w:rsidR="00C36B7F" w:rsidRPr="004B0FA9">
        <w:rPr>
          <w:rFonts w:ascii="Arial" w:hAnsi="Arial" w:cs="Arial"/>
          <w:color w:val="002060"/>
          <w:sz w:val="24"/>
          <w:szCs w:val="24"/>
        </w:rPr>
        <w:t>start the process as soon as possible</w:t>
      </w:r>
      <w:r w:rsidR="0000272F" w:rsidRPr="004B0FA9">
        <w:rPr>
          <w:rFonts w:ascii="Arial" w:hAnsi="Arial" w:cs="Arial"/>
          <w:color w:val="002060"/>
          <w:sz w:val="24"/>
          <w:szCs w:val="24"/>
        </w:rPr>
        <w:t>.</w:t>
      </w:r>
    </w:p>
    <w:p w14:paraId="65816FE8" w14:textId="49966CCE" w:rsidR="00804A82" w:rsidRPr="00AF4995" w:rsidRDefault="00D7309C" w:rsidP="00A07CEA">
      <w:pPr>
        <w:pStyle w:val="Heading1"/>
        <w:rPr>
          <w:rFonts w:ascii="Arial" w:hAnsi="Arial" w:cs="Arial"/>
          <w:b/>
          <w:sz w:val="28"/>
          <w:szCs w:val="28"/>
          <w:u w:val="single"/>
        </w:rPr>
      </w:pPr>
      <w:bookmarkStart w:id="1" w:name="_Shortlisting"/>
      <w:bookmarkEnd w:id="1"/>
      <w:r w:rsidRPr="00AF4995">
        <w:rPr>
          <w:rFonts w:ascii="Arial" w:hAnsi="Arial" w:cs="Arial"/>
          <w:b/>
          <w:sz w:val="28"/>
          <w:szCs w:val="28"/>
          <w:u w:val="single"/>
        </w:rPr>
        <w:t xml:space="preserve">2. </w:t>
      </w:r>
      <w:r w:rsidR="002C536C" w:rsidRPr="00AF4995">
        <w:rPr>
          <w:rFonts w:ascii="Arial" w:hAnsi="Arial" w:cs="Arial"/>
          <w:b/>
          <w:sz w:val="28"/>
          <w:szCs w:val="28"/>
          <w:u w:val="single"/>
        </w:rPr>
        <w:t>Shortlisting</w:t>
      </w:r>
    </w:p>
    <w:p w14:paraId="7D213AA4" w14:textId="77777777" w:rsidR="00E615DA" w:rsidRDefault="00E615DA" w:rsidP="006509A2">
      <w:pPr>
        <w:pStyle w:val="ListParagraph"/>
        <w:numPr>
          <w:ilvl w:val="0"/>
          <w:numId w:val="14"/>
        </w:numPr>
        <w:rPr>
          <w:rFonts w:ascii="Arial" w:hAnsi="Arial" w:cs="Arial"/>
          <w:color w:val="002060"/>
          <w:sz w:val="24"/>
          <w:szCs w:val="24"/>
        </w:rPr>
      </w:pPr>
      <w:r w:rsidRPr="00CF217C">
        <w:rPr>
          <w:rFonts w:ascii="Arial" w:hAnsi="Arial" w:cs="Arial"/>
          <w:color w:val="002060"/>
          <w:sz w:val="24"/>
          <w:szCs w:val="24"/>
        </w:rPr>
        <w:t>Shortlisting should be carried out by at least 2 panel members (excluding the Chair).</w:t>
      </w:r>
    </w:p>
    <w:p w14:paraId="3AA1EAC5" w14:textId="77777777" w:rsidR="00A548A4" w:rsidRPr="004B0FA9" w:rsidRDefault="00A548A4" w:rsidP="006509A2">
      <w:pPr>
        <w:pStyle w:val="ListParagraph"/>
        <w:numPr>
          <w:ilvl w:val="0"/>
          <w:numId w:val="14"/>
        </w:numPr>
        <w:rPr>
          <w:rFonts w:ascii="Arial" w:hAnsi="Arial" w:cs="Arial"/>
          <w:color w:val="002060"/>
          <w:sz w:val="24"/>
          <w:szCs w:val="24"/>
        </w:rPr>
      </w:pPr>
      <w:r w:rsidRPr="004B0FA9">
        <w:rPr>
          <w:rFonts w:ascii="Arial" w:hAnsi="Arial" w:cs="Arial"/>
          <w:color w:val="002060"/>
          <w:sz w:val="24"/>
          <w:szCs w:val="24"/>
        </w:rPr>
        <w:t>The recruiting manager should ensure that HR are aware of the names of all panel members as soon as possible, the HR team can then provide them with access to iTrent, where they can view the applications.</w:t>
      </w:r>
    </w:p>
    <w:p w14:paraId="70B8642D" w14:textId="77777777" w:rsidR="00A548A4" w:rsidRDefault="00A548A4" w:rsidP="006509A2">
      <w:pPr>
        <w:pStyle w:val="ListParagraph"/>
        <w:numPr>
          <w:ilvl w:val="0"/>
          <w:numId w:val="14"/>
        </w:numPr>
        <w:rPr>
          <w:rFonts w:ascii="Arial" w:hAnsi="Arial" w:cs="Arial"/>
          <w:color w:val="002060"/>
          <w:sz w:val="24"/>
          <w:szCs w:val="24"/>
        </w:rPr>
      </w:pPr>
      <w:r w:rsidRPr="004B0FA9">
        <w:rPr>
          <w:rFonts w:ascii="Arial" w:hAnsi="Arial" w:cs="Arial"/>
          <w:color w:val="002060"/>
          <w:sz w:val="24"/>
          <w:szCs w:val="24"/>
        </w:rPr>
        <w:t>If you have any panel members who are not University employees, unfortunately we cannot give them access to iTrent.  Please ensure that you download and securely share applications with them.</w:t>
      </w:r>
    </w:p>
    <w:p w14:paraId="3BAFA097" w14:textId="0DF12E68" w:rsidR="002C536C" w:rsidRPr="00AF4995" w:rsidRDefault="002C536C" w:rsidP="00C76D1B">
      <w:pPr>
        <w:rPr>
          <w:rFonts w:ascii="Arial" w:hAnsi="Arial" w:cs="Arial"/>
          <w:b/>
          <w:color w:val="002060"/>
          <w:sz w:val="24"/>
          <w:szCs w:val="24"/>
        </w:rPr>
      </w:pPr>
      <w:r w:rsidRPr="00AF4995">
        <w:rPr>
          <w:rFonts w:ascii="Arial" w:hAnsi="Arial" w:cs="Arial"/>
          <w:b/>
          <w:color w:val="002060"/>
          <w:sz w:val="24"/>
          <w:szCs w:val="24"/>
        </w:rPr>
        <w:t>Shortlisting Grid</w:t>
      </w:r>
    </w:p>
    <w:p w14:paraId="3E2E576D" w14:textId="77777777" w:rsidR="00CF217C" w:rsidRDefault="00143686" w:rsidP="006509A2">
      <w:pPr>
        <w:pStyle w:val="ListParagraph"/>
        <w:numPr>
          <w:ilvl w:val="0"/>
          <w:numId w:val="16"/>
        </w:numPr>
        <w:rPr>
          <w:rFonts w:ascii="Arial" w:hAnsi="Arial" w:cs="Arial"/>
          <w:color w:val="002060"/>
          <w:sz w:val="24"/>
          <w:szCs w:val="24"/>
        </w:rPr>
      </w:pPr>
      <w:r w:rsidRPr="004B0FA9">
        <w:rPr>
          <w:rFonts w:ascii="Arial" w:hAnsi="Arial" w:cs="Arial"/>
          <w:color w:val="002060"/>
          <w:sz w:val="24"/>
          <w:szCs w:val="24"/>
        </w:rPr>
        <w:t>A shortlisti</w:t>
      </w:r>
      <w:r w:rsidR="00BD7A82" w:rsidRPr="004B0FA9">
        <w:rPr>
          <w:rFonts w:ascii="Arial" w:hAnsi="Arial" w:cs="Arial"/>
          <w:color w:val="002060"/>
          <w:sz w:val="24"/>
          <w:szCs w:val="24"/>
        </w:rPr>
        <w:t>ng</w:t>
      </w:r>
      <w:r w:rsidRPr="004B0FA9">
        <w:rPr>
          <w:rFonts w:ascii="Arial" w:hAnsi="Arial" w:cs="Arial"/>
          <w:color w:val="002060"/>
          <w:sz w:val="24"/>
          <w:szCs w:val="24"/>
        </w:rPr>
        <w:t xml:space="preserve"> grid is available </w:t>
      </w:r>
      <w:r w:rsidR="002A1D7B" w:rsidRPr="004B0FA9">
        <w:rPr>
          <w:rFonts w:ascii="Arial" w:hAnsi="Arial" w:cs="Arial"/>
          <w:color w:val="002060"/>
          <w:sz w:val="24"/>
          <w:szCs w:val="24"/>
        </w:rPr>
        <w:t xml:space="preserve">to download </w:t>
      </w:r>
      <w:r w:rsidRPr="004B0FA9">
        <w:rPr>
          <w:rFonts w:ascii="Arial" w:hAnsi="Arial" w:cs="Arial"/>
          <w:color w:val="002060"/>
          <w:sz w:val="24"/>
          <w:szCs w:val="24"/>
        </w:rPr>
        <w:t>within iTrent and</w:t>
      </w:r>
      <w:r w:rsidR="00EE5014" w:rsidRPr="004B0FA9">
        <w:rPr>
          <w:rFonts w:ascii="Arial" w:hAnsi="Arial" w:cs="Arial"/>
          <w:color w:val="002060"/>
          <w:sz w:val="24"/>
          <w:szCs w:val="24"/>
        </w:rPr>
        <w:t xml:space="preserve"> </w:t>
      </w:r>
      <w:r w:rsidRPr="004B0FA9">
        <w:rPr>
          <w:rFonts w:ascii="Arial" w:hAnsi="Arial" w:cs="Arial"/>
          <w:color w:val="002060"/>
          <w:sz w:val="24"/>
          <w:szCs w:val="24"/>
        </w:rPr>
        <w:t>will also be emailed to panel members the day after the vacancy closes</w:t>
      </w:r>
      <w:r w:rsidR="00612C67" w:rsidRPr="004B0FA9">
        <w:rPr>
          <w:rFonts w:ascii="Arial" w:hAnsi="Arial" w:cs="Arial"/>
          <w:color w:val="002060"/>
          <w:sz w:val="24"/>
          <w:szCs w:val="24"/>
        </w:rPr>
        <w:t xml:space="preserve">.  </w:t>
      </w:r>
    </w:p>
    <w:p w14:paraId="0232378B" w14:textId="4EEB9134" w:rsidR="00B51932" w:rsidRPr="004B0FA9" w:rsidRDefault="00612C67" w:rsidP="006509A2">
      <w:pPr>
        <w:pStyle w:val="ListParagraph"/>
        <w:numPr>
          <w:ilvl w:val="0"/>
          <w:numId w:val="16"/>
        </w:numPr>
        <w:rPr>
          <w:rFonts w:ascii="Arial" w:hAnsi="Arial" w:cs="Arial"/>
          <w:color w:val="002060"/>
          <w:sz w:val="24"/>
          <w:szCs w:val="24"/>
        </w:rPr>
      </w:pPr>
      <w:r w:rsidRPr="004B0FA9">
        <w:rPr>
          <w:rFonts w:ascii="Arial" w:hAnsi="Arial" w:cs="Arial"/>
          <w:color w:val="002060"/>
          <w:sz w:val="24"/>
          <w:szCs w:val="24"/>
        </w:rPr>
        <w:t xml:space="preserve">Completion of the </w:t>
      </w:r>
      <w:r w:rsidR="00EE5014" w:rsidRPr="004B0FA9">
        <w:rPr>
          <w:rFonts w:ascii="Arial" w:hAnsi="Arial" w:cs="Arial"/>
          <w:color w:val="002060"/>
          <w:sz w:val="24"/>
          <w:szCs w:val="24"/>
        </w:rPr>
        <w:t>shortlisting</w:t>
      </w:r>
      <w:r w:rsidRPr="004B0FA9">
        <w:rPr>
          <w:rFonts w:ascii="Arial" w:hAnsi="Arial" w:cs="Arial"/>
          <w:color w:val="002060"/>
          <w:sz w:val="24"/>
          <w:szCs w:val="24"/>
        </w:rPr>
        <w:t xml:space="preserve"> grid is mandatory as </w:t>
      </w:r>
      <w:r w:rsidR="001C1F9B" w:rsidRPr="004B0FA9">
        <w:rPr>
          <w:rFonts w:ascii="Arial" w:hAnsi="Arial" w:cs="Arial"/>
          <w:color w:val="002060"/>
          <w:sz w:val="24"/>
          <w:szCs w:val="24"/>
        </w:rPr>
        <w:t xml:space="preserve">it ensures that </w:t>
      </w:r>
      <w:r w:rsidR="00224E0C" w:rsidRPr="004B0FA9">
        <w:rPr>
          <w:rFonts w:ascii="Arial" w:hAnsi="Arial" w:cs="Arial"/>
          <w:color w:val="002060"/>
          <w:sz w:val="24"/>
          <w:szCs w:val="24"/>
        </w:rPr>
        <w:t xml:space="preserve">you assess all candidates fairly and </w:t>
      </w:r>
      <w:r w:rsidR="00804A82" w:rsidRPr="004B0FA9">
        <w:rPr>
          <w:rFonts w:ascii="Arial" w:hAnsi="Arial" w:cs="Arial"/>
          <w:color w:val="002060"/>
          <w:sz w:val="24"/>
          <w:szCs w:val="24"/>
        </w:rPr>
        <w:t>against</w:t>
      </w:r>
      <w:r w:rsidR="00224E0C" w:rsidRPr="004B0FA9">
        <w:rPr>
          <w:rFonts w:ascii="Arial" w:hAnsi="Arial" w:cs="Arial"/>
          <w:color w:val="002060"/>
          <w:sz w:val="24"/>
          <w:szCs w:val="24"/>
        </w:rPr>
        <w:t xml:space="preserve"> the criteria</w:t>
      </w:r>
      <w:r w:rsidR="00395C4E" w:rsidRPr="004B0FA9">
        <w:rPr>
          <w:rFonts w:ascii="Arial" w:hAnsi="Arial" w:cs="Arial"/>
          <w:color w:val="002060"/>
          <w:sz w:val="24"/>
          <w:szCs w:val="24"/>
        </w:rPr>
        <w:t>,</w:t>
      </w:r>
      <w:r w:rsidR="00224E0C" w:rsidRPr="004B0FA9">
        <w:rPr>
          <w:rFonts w:ascii="Arial" w:hAnsi="Arial" w:cs="Arial"/>
          <w:color w:val="002060"/>
          <w:sz w:val="24"/>
          <w:szCs w:val="24"/>
        </w:rPr>
        <w:t xml:space="preserve"> rather than each other.  This allows for a more objective evaluation and for identifying the strongest candidates.</w:t>
      </w:r>
      <w:r w:rsidR="007A005B" w:rsidRPr="004B0FA9">
        <w:rPr>
          <w:rFonts w:ascii="Arial" w:hAnsi="Arial" w:cs="Arial"/>
          <w:color w:val="002060"/>
          <w:sz w:val="24"/>
          <w:szCs w:val="24"/>
        </w:rPr>
        <w:t xml:space="preserve">  It also ensures a fair and transparent record of the shortlisting is kept</w:t>
      </w:r>
      <w:r w:rsidR="00395C4E" w:rsidRPr="004B0FA9">
        <w:rPr>
          <w:rFonts w:ascii="Arial" w:hAnsi="Arial" w:cs="Arial"/>
          <w:color w:val="002060"/>
          <w:sz w:val="24"/>
          <w:szCs w:val="24"/>
        </w:rPr>
        <w:t>.  A</w:t>
      </w:r>
      <w:r w:rsidR="00EE5014" w:rsidRPr="004B0FA9">
        <w:rPr>
          <w:rFonts w:ascii="Arial" w:hAnsi="Arial" w:cs="Arial"/>
          <w:color w:val="002060"/>
          <w:sz w:val="24"/>
          <w:szCs w:val="24"/>
        </w:rPr>
        <w:t>pplicants</w:t>
      </w:r>
      <w:r w:rsidRPr="004B0FA9">
        <w:rPr>
          <w:rFonts w:ascii="Arial" w:hAnsi="Arial" w:cs="Arial"/>
          <w:color w:val="002060"/>
          <w:sz w:val="24"/>
          <w:szCs w:val="24"/>
        </w:rPr>
        <w:t xml:space="preserve"> who are not shor</w:t>
      </w:r>
      <w:r w:rsidR="00B51932" w:rsidRPr="004B0FA9">
        <w:rPr>
          <w:rFonts w:ascii="Arial" w:hAnsi="Arial" w:cs="Arial"/>
          <w:color w:val="002060"/>
          <w:sz w:val="24"/>
          <w:szCs w:val="24"/>
        </w:rPr>
        <w:t xml:space="preserve">tlisted have the right to question the decision and request feedback.  </w:t>
      </w:r>
    </w:p>
    <w:p w14:paraId="74E9E6CE" w14:textId="1B870128" w:rsidR="00BB51A8" w:rsidRPr="00AF4995" w:rsidRDefault="00841EAB" w:rsidP="00D9293F">
      <w:pPr>
        <w:spacing w:after="0" w:line="240" w:lineRule="auto"/>
        <w:rPr>
          <w:rFonts w:ascii="Arial" w:hAnsi="Arial" w:cs="Arial"/>
          <w:b/>
          <w:color w:val="002060"/>
          <w:sz w:val="24"/>
          <w:szCs w:val="24"/>
          <w:lang w:eastAsia="en-GB"/>
        </w:rPr>
      </w:pPr>
      <w:r w:rsidRPr="00AF4995">
        <w:rPr>
          <w:rFonts w:ascii="Arial" w:hAnsi="Arial" w:cs="Arial"/>
          <w:b/>
          <w:color w:val="002060"/>
          <w:sz w:val="24"/>
          <w:szCs w:val="24"/>
          <w:lang w:eastAsia="en-GB"/>
        </w:rPr>
        <w:t>How to complete the shortlisting grid</w:t>
      </w:r>
    </w:p>
    <w:p w14:paraId="1038B9A5" w14:textId="77777777" w:rsidR="00BB51A8" w:rsidRDefault="00BB51A8" w:rsidP="00D9293F">
      <w:pPr>
        <w:spacing w:after="0" w:line="240" w:lineRule="auto"/>
        <w:rPr>
          <w:rFonts w:ascii="Arial" w:hAnsi="Arial" w:cs="Arial"/>
          <w:color w:val="002060"/>
          <w:sz w:val="24"/>
          <w:szCs w:val="24"/>
          <w:lang w:eastAsia="en-GB"/>
        </w:rPr>
      </w:pPr>
    </w:p>
    <w:p w14:paraId="397359E3" w14:textId="663E08F1" w:rsidR="00532115" w:rsidRDefault="00E32BDA" w:rsidP="006509A2">
      <w:pPr>
        <w:pStyle w:val="ListParagraph"/>
        <w:numPr>
          <w:ilvl w:val="0"/>
          <w:numId w:val="17"/>
        </w:numPr>
        <w:spacing w:after="0" w:line="240" w:lineRule="auto"/>
        <w:rPr>
          <w:rFonts w:ascii="Arial" w:hAnsi="Arial" w:cs="Arial"/>
          <w:color w:val="002060"/>
          <w:sz w:val="24"/>
          <w:szCs w:val="24"/>
          <w:lang w:eastAsia="en-GB"/>
        </w:rPr>
      </w:pPr>
      <w:r w:rsidRPr="00532115">
        <w:rPr>
          <w:rFonts w:ascii="Arial" w:hAnsi="Arial" w:cs="Arial"/>
          <w:color w:val="002060"/>
          <w:sz w:val="24"/>
          <w:szCs w:val="24"/>
          <w:lang w:eastAsia="en-GB"/>
        </w:rPr>
        <w:t>You should a</w:t>
      </w:r>
      <w:r w:rsidR="00D9293F" w:rsidRPr="00D9293F">
        <w:rPr>
          <w:rFonts w:ascii="Arial" w:hAnsi="Arial" w:cs="Arial"/>
          <w:color w:val="002060"/>
          <w:sz w:val="24"/>
          <w:szCs w:val="24"/>
          <w:lang w:eastAsia="en-GB"/>
        </w:rPr>
        <w:t>dd all of the criteria from the person specification in your recruitment pack</w:t>
      </w:r>
      <w:r w:rsidRPr="00532115">
        <w:rPr>
          <w:rFonts w:ascii="Arial" w:hAnsi="Arial" w:cs="Arial"/>
          <w:color w:val="002060"/>
          <w:sz w:val="24"/>
          <w:szCs w:val="24"/>
          <w:lang w:eastAsia="en-GB"/>
        </w:rPr>
        <w:t xml:space="preserve">, which are </w:t>
      </w:r>
      <w:r w:rsidR="001158BB" w:rsidRPr="00532115">
        <w:rPr>
          <w:rFonts w:ascii="Arial" w:hAnsi="Arial" w:cs="Arial"/>
          <w:b/>
          <w:bCs/>
          <w:color w:val="002060"/>
          <w:sz w:val="24"/>
          <w:szCs w:val="24"/>
          <w:lang w:eastAsia="en-GB"/>
        </w:rPr>
        <w:t>reasonably demonstrated on a written application</w:t>
      </w:r>
      <w:r w:rsidR="001158BB" w:rsidRPr="00532115">
        <w:rPr>
          <w:rFonts w:ascii="Arial" w:hAnsi="Arial" w:cs="Arial"/>
          <w:color w:val="002060"/>
          <w:sz w:val="24"/>
          <w:szCs w:val="24"/>
          <w:lang w:eastAsia="en-GB"/>
        </w:rPr>
        <w:t xml:space="preserve">, </w:t>
      </w:r>
      <w:r w:rsidR="00D9293F" w:rsidRPr="00D9293F">
        <w:rPr>
          <w:rFonts w:ascii="Arial" w:hAnsi="Arial" w:cs="Arial"/>
          <w:color w:val="002060"/>
          <w:sz w:val="24"/>
          <w:szCs w:val="24"/>
          <w:lang w:eastAsia="en-GB"/>
        </w:rPr>
        <w:t xml:space="preserve">along the top of the shortlisting grid and consider applicants against these. </w:t>
      </w:r>
    </w:p>
    <w:p w14:paraId="4A8FE166" w14:textId="77777777" w:rsidR="00721172" w:rsidRDefault="00721172" w:rsidP="00D9293F">
      <w:pPr>
        <w:spacing w:after="0" w:line="240" w:lineRule="auto"/>
        <w:rPr>
          <w:rFonts w:ascii="Arial" w:hAnsi="Arial" w:cs="Arial"/>
          <w:color w:val="002060"/>
          <w:sz w:val="24"/>
          <w:szCs w:val="24"/>
          <w:lang w:eastAsia="en-GB"/>
        </w:rPr>
      </w:pPr>
    </w:p>
    <w:p w14:paraId="339EF314" w14:textId="1E08F99F" w:rsidR="00721172" w:rsidRDefault="00721172" w:rsidP="006509A2">
      <w:pPr>
        <w:pStyle w:val="NoSpacing"/>
        <w:numPr>
          <w:ilvl w:val="0"/>
          <w:numId w:val="17"/>
        </w:numPr>
        <w:rPr>
          <w:rFonts w:ascii="Arial" w:hAnsi="Arial" w:cs="Arial"/>
          <w:color w:val="002060"/>
          <w:sz w:val="24"/>
          <w:szCs w:val="24"/>
        </w:rPr>
      </w:pPr>
      <w:r w:rsidRPr="000249AA">
        <w:rPr>
          <w:rFonts w:ascii="Arial" w:hAnsi="Arial" w:cs="Arial"/>
          <w:color w:val="002060"/>
          <w:sz w:val="24"/>
          <w:szCs w:val="24"/>
        </w:rPr>
        <w:t>If there are criteria which you feel are not reasonably demonstrable from a written application, then these criteria do not need to be added to your shortlisting grid but would require further discussion at interview</w:t>
      </w:r>
      <w:r w:rsidR="006836D0">
        <w:rPr>
          <w:rFonts w:ascii="Arial" w:hAnsi="Arial" w:cs="Arial"/>
          <w:color w:val="002060"/>
          <w:sz w:val="24"/>
          <w:szCs w:val="24"/>
        </w:rPr>
        <w:t>,</w:t>
      </w:r>
      <w:r w:rsidRPr="000249AA">
        <w:rPr>
          <w:rFonts w:ascii="Arial" w:hAnsi="Arial" w:cs="Arial"/>
          <w:color w:val="002060"/>
          <w:sz w:val="24"/>
          <w:szCs w:val="24"/>
        </w:rPr>
        <w:t xml:space="preserve"> to check that the candidate meets these requirements.</w:t>
      </w:r>
    </w:p>
    <w:p w14:paraId="6D765DBA" w14:textId="1948966B" w:rsidR="00D9293F" w:rsidRPr="00D9293F" w:rsidRDefault="00D9293F" w:rsidP="0074728F">
      <w:pPr>
        <w:spacing w:after="0" w:line="240" w:lineRule="auto"/>
        <w:ind w:firstLine="72"/>
        <w:rPr>
          <w:rFonts w:ascii="Arial" w:hAnsi="Arial" w:cs="Arial"/>
          <w:color w:val="002060"/>
          <w:sz w:val="24"/>
          <w:szCs w:val="24"/>
          <w:lang w:eastAsia="en-GB"/>
        </w:rPr>
      </w:pPr>
    </w:p>
    <w:p w14:paraId="63CABB1D" w14:textId="77777777" w:rsidR="00D25754" w:rsidRPr="004B0FA9" w:rsidRDefault="00D25754" w:rsidP="006509A2">
      <w:pPr>
        <w:pStyle w:val="ListParagraph"/>
        <w:numPr>
          <w:ilvl w:val="0"/>
          <w:numId w:val="17"/>
        </w:numPr>
        <w:rPr>
          <w:rFonts w:ascii="Arial" w:hAnsi="Arial" w:cs="Arial"/>
          <w:color w:val="002060"/>
          <w:sz w:val="24"/>
          <w:szCs w:val="24"/>
        </w:rPr>
      </w:pPr>
      <w:r w:rsidRPr="004B0FA9">
        <w:rPr>
          <w:rFonts w:ascii="Arial" w:hAnsi="Arial" w:cs="Arial"/>
          <w:color w:val="002060"/>
          <w:sz w:val="24"/>
          <w:szCs w:val="24"/>
        </w:rPr>
        <w:t>On your own, make time to consider each application against the criteria.</w:t>
      </w:r>
    </w:p>
    <w:p w14:paraId="73793BAC" w14:textId="77777777" w:rsidR="00D25754" w:rsidRPr="004B0FA9" w:rsidRDefault="00D25754" w:rsidP="006509A2">
      <w:pPr>
        <w:pStyle w:val="ListParagraph"/>
        <w:numPr>
          <w:ilvl w:val="0"/>
          <w:numId w:val="17"/>
        </w:numPr>
        <w:rPr>
          <w:rFonts w:ascii="Arial" w:hAnsi="Arial" w:cs="Arial"/>
          <w:color w:val="002060"/>
          <w:sz w:val="24"/>
          <w:szCs w:val="24"/>
        </w:rPr>
      </w:pPr>
      <w:r w:rsidRPr="004B0FA9">
        <w:rPr>
          <w:rFonts w:ascii="Arial" w:hAnsi="Arial" w:cs="Arial"/>
          <w:color w:val="002060"/>
          <w:sz w:val="24"/>
          <w:szCs w:val="24"/>
        </w:rPr>
        <w:t>Within each application, check that the candidate mentions the criteria, evidences how it is met and where relevant provides an example of where they have developed the skill/knowledge in question.</w:t>
      </w:r>
    </w:p>
    <w:p w14:paraId="0CF32428" w14:textId="77777777" w:rsidR="00D25754" w:rsidRPr="00854EBC" w:rsidRDefault="00D25754" w:rsidP="00D25754">
      <w:pPr>
        <w:rPr>
          <w:rFonts w:ascii="Arial" w:hAnsi="Arial" w:cs="Arial"/>
          <w:color w:val="002060"/>
          <w:sz w:val="24"/>
          <w:szCs w:val="24"/>
        </w:rPr>
      </w:pPr>
      <w:r w:rsidRPr="00854EBC">
        <w:rPr>
          <w:rFonts w:ascii="Arial" w:hAnsi="Arial" w:cs="Arial"/>
          <w:color w:val="002060"/>
          <w:sz w:val="24"/>
          <w:szCs w:val="24"/>
        </w:rPr>
        <w:t>For example:</w:t>
      </w:r>
    </w:p>
    <w:tbl>
      <w:tblPr>
        <w:tblStyle w:val="TableGrid"/>
        <w:tblW w:w="0" w:type="auto"/>
        <w:tblLook w:val="04A0" w:firstRow="1" w:lastRow="0" w:firstColumn="1" w:lastColumn="0" w:noHBand="0" w:noVBand="1"/>
      </w:tblPr>
      <w:tblGrid>
        <w:gridCol w:w="3256"/>
        <w:gridCol w:w="5760"/>
      </w:tblGrid>
      <w:tr w:rsidR="00D25754" w:rsidRPr="004B0FA9" w14:paraId="0373E27C" w14:textId="77777777" w:rsidTr="00C04CCA">
        <w:tc>
          <w:tcPr>
            <w:tcW w:w="3256" w:type="dxa"/>
            <w:shd w:val="clear" w:color="auto" w:fill="DAE9F7" w:themeFill="text2" w:themeFillTint="1A"/>
          </w:tcPr>
          <w:p w14:paraId="66BED0F2" w14:textId="77777777" w:rsidR="00D25754" w:rsidRPr="004B0FA9" w:rsidRDefault="00D25754" w:rsidP="00C04CCA">
            <w:pPr>
              <w:rPr>
                <w:rFonts w:ascii="Arial" w:hAnsi="Arial" w:cs="Arial"/>
                <w:b/>
                <w:bCs/>
                <w:color w:val="002060"/>
                <w:sz w:val="24"/>
                <w:szCs w:val="24"/>
              </w:rPr>
            </w:pPr>
            <w:r w:rsidRPr="004B0FA9">
              <w:rPr>
                <w:rFonts w:ascii="Arial" w:hAnsi="Arial" w:cs="Arial"/>
                <w:b/>
                <w:bCs/>
                <w:color w:val="002060"/>
                <w:sz w:val="24"/>
                <w:szCs w:val="24"/>
              </w:rPr>
              <w:t>Criteria</w:t>
            </w:r>
          </w:p>
        </w:tc>
        <w:tc>
          <w:tcPr>
            <w:tcW w:w="5760" w:type="dxa"/>
            <w:shd w:val="clear" w:color="auto" w:fill="DAE9F7" w:themeFill="text2" w:themeFillTint="1A"/>
          </w:tcPr>
          <w:p w14:paraId="4162B984" w14:textId="77777777" w:rsidR="00D25754" w:rsidRPr="004B0FA9" w:rsidRDefault="00D25754" w:rsidP="00C04CCA">
            <w:pPr>
              <w:rPr>
                <w:rFonts w:ascii="Arial" w:hAnsi="Arial" w:cs="Arial"/>
                <w:b/>
                <w:bCs/>
                <w:color w:val="002060"/>
                <w:sz w:val="24"/>
                <w:szCs w:val="24"/>
              </w:rPr>
            </w:pPr>
            <w:r w:rsidRPr="004B0FA9">
              <w:rPr>
                <w:rFonts w:ascii="Arial" w:hAnsi="Arial" w:cs="Arial"/>
                <w:b/>
                <w:bCs/>
                <w:color w:val="002060"/>
                <w:sz w:val="24"/>
                <w:szCs w:val="24"/>
              </w:rPr>
              <w:t>Evidence</w:t>
            </w:r>
          </w:p>
        </w:tc>
      </w:tr>
      <w:tr w:rsidR="00D25754" w:rsidRPr="004B0FA9" w14:paraId="48A1A86B" w14:textId="77777777" w:rsidTr="00C04CCA">
        <w:tc>
          <w:tcPr>
            <w:tcW w:w="3256" w:type="dxa"/>
          </w:tcPr>
          <w:p w14:paraId="0FC4673F" w14:textId="77777777" w:rsidR="00D25754" w:rsidRPr="004B0FA9" w:rsidRDefault="00D25754" w:rsidP="00C04CCA">
            <w:pPr>
              <w:rPr>
                <w:rFonts w:ascii="Arial" w:hAnsi="Arial" w:cs="Arial"/>
                <w:color w:val="002060"/>
                <w:sz w:val="24"/>
                <w:szCs w:val="24"/>
              </w:rPr>
            </w:pPr>
            <w:r w:rsidRPr="004B0FA9">
              <w:rPr>
                <w:rFonts w:ascii="Arial" w:hAnsi="Arial" w:cs="Arial"/>
                <w:color w:val="002060"/>
                <w:sz w:val="24"/>
                <w:szCs w:val="24"/>
              </w:rPr>
              <w:t>Substantial experience of working in a busy office environment, dealing with customers and handling a range of queries.</w:t>
            </w:r>
          </w:p>
          <w:p w14:paraId="7CB99833" w14:textId="77777777" w:rsidR="00D25754" w:rsidRPr="004B0FA9" w:rsidRDefault="00D25754" w:rsidP="00C04CCA">
            <w:pPr>
              <w:rPr>
                <w:rFonts w:ascii="Arial" w:hAnsi="Arial" w:cs="Arial"/>
                <w:color w:val="002060"/>
                <w:sz w:val="24"/>
                <w:szCs w:val="24"/>
              </w:rPr>
            </w:pPr>
          </w:p>
        </w:tc>
        <w:tc>
          <w:tcPr>
            <w:tcW w:w="5760" w:type="dxa"/>
          </w:tcPr>
          <w:p w14:paraId="7710E532" w14:textId="77777777" w:rsidR="00D25754" w:rsidRPr="004B0FA9" w:rsidRDefault="00D25754" w:rsidP="00C04CCA">
            <w:pPr>
              <w:rPr>
                <w:rStyle w:val="cf01"/>
                <w:rFonts w:ascii="Arial" w:hAnsi="Arial" w:cs="Arial"/>
                <w:color w:val="002060"/>
                <w:sz w:val="24"/>
                <w:szCs w:val="24"/>
              </w:rPr>
            </w:pPr>
            <w:r w:rsidRPr="004B0FA9">
              <w:rPr>
                <w:rStyle w:val="cf01"/>
                <w:rFonts w:ascii="Arial" w:hAnsi="Arial" w:cs="Arial"/>
                <w:color w:val="002060"/>
                <w:sz w:val="24"/>
                <w:szCs w:val="24"/>
              </w:rPr>
              <w:t>In my last role as Team Leader</w:t>
            </w:r>
            <w:r>
              <w:rPr>
                <w:rStyle w:val="cf01"/>
                <w:rFonts w:ascii="Arial" w:hAnsi="Arial" w:cs="Arial"/>
                <w:color w:val="002060"/>
                <w:sz w:val="24"/>
                <w:szCs w:val="24"/>
              </w:rPr>
              <w:t>,</w:t>
            </w:r>
            <w:r w:rsidRPr="004B0FA9">
              <w:rPr>
                <w:rStyle w:val="cf01"/>
                <w:rFonts w:ascii="Arial" w:hAnsi="Arial" w:cs="Arial"/>
                <w:color w:val="002060"/>
                <w:sz w:val="24"/>
                <w:szCs w:val="24"/>
              </w:rPr>
              <w:t xml:space="preserve"> I worked in a busy office environment and managed a team of 4 administrators. A key part of my role was dealing with customer queries about a range of matters over the telephone, email and in person etc…...</w:t>
            </w:r>
          </w:p>
          <w:p w14:paraId="5E3594FD" w14:textId="77777777" w:rsidR="00D25754" w:rsidRPr="004B0FA9" w:rsidRDefault="00D25754" w:rsidP="00C04CCA">
            <w:pPr>
              <w:rPr>
                <w:rFonts w:ascii="Arial" w:hAnsi="Arial" w:cs="Arial"/>
                <w:color w:val="002060"/>
                <w:sz w:val="24"/>
                <w:szCs w:val="24"/>
              </w:rPr>
            </w:pPr>
          </w:p>
        </w:tc>
      </w:tr>
      <w:tr w:rsidR="00D25754" w:rsidRPr="004B0FA9" w14:paraId="749B7AD4" w14:textId="77777777" w:rsidTr="00C04CCA">
        <w:tc>
          <w:tcPr>
            <w:tcW w:w="3256" w:type="dxa"/>
          </w:tcPr>
          <w:p w14:paraId="7CC6EA08" w14:textId="77777777" w:rsidR="00D25754" w:rsidRPr="004B0FA9" w:rsidRDefault="00D25754" w:rsidP="00C04CCA">
            <w:pPr>
              <w:rPr>
                <w:rFonts w:ascii="Arial" w:hAnsi="Arial" w:cs="Arial"/>
                <w:color w:val="002060"/>
                <w:sz w:val="24"/>
                <w:szCs w:val="24"/>
              </w:rPr>
            </w:pPr>
            <w:r w:rsidRPr="004B0FA9">
              <w:rPr>
                <w:rFonts w:ascii="Arial" w:hAnsi="Arial" w:cs="Arial"/>
                <w:color w:val="002060"/>
                <w:sz w:val="24"/>
                <w:szCs w:val="24"/>
              </w:rPr>
              <w:t>Current experience of operating IT systems and using standard office applications.</w:t>
            </w:r>
          </w:p>
        </w:tc>
        <w:tc>
          <w:tcPr>
            <w:tcW w:w="5760" w:type="dxa"/>
          </w:tcPr>
          <w:p w14:paraId="760D3AF3" w14:textId="77777777" w:rsidR="00D25754" w:rsidRPr="004B0FA9" w:rsidRDefault="00D25754" w:rsidP="00C04CCA">
            <w:pPr>
              <w:rPr>
                <w:rFonts w:ascii="Arial" w:hAnsi="Arial" w:cs="Arial"/>
                <w:color w:val="002060"/>
                <w:sz w:val="24"/>
                <w:szCs w:val="24"/>
              </w:rPr>
            </w:pPr>
            <w:r w:rsidRPr="004B0FA9">
              <w:rPr>
                <w:rFonts w:ascii="Arial" w:hAnsi="Arial" w:cs="Arial"/>
                <w:color w:val="002060"/>
                <w:sz w:val="24"/>
                <w:szCs w:val="24"/>
              </w:rPr>
              <w:t>In my current role, I use Microsoft Office daily, sending letters using Word, keeping a track of all office expenditure on an Excel spreadsheet and preparing PowerPoint presentations for the quarterly sales meetings.  I have used several in-house IT systems in all of my roles, such as…….</w:t>
            </w:r>
          </w:p>
        </w:tc>
      </w:tr>
    </w:tbl>
    <w:p w14:paraId="0CB361F2" w14:textId="77777777" w:rsidR="00D25754" w:rsidRDefault="00D25754" w:rsidP="00532115">
      <w:pPr>
        <w:pStyle w:val="NoSpacing"/>
        <w:rPr>
          <w:rFonts w:ascii="Arial" w:hAnsi="Arial" w:cs="Arial"/>
          <w:b/>
          <w:bCs/>
          <w:color w:val="002060"/>
          <w:sz w:val="24"/>
          <w:szCs w:val="24"/>
        </w:rPr>
      </w:pPr>
    </w:p>
    <w:p w14:paraId="034D089B" w14:textId="59933998" w:rsidR="00B74934" w:rsidRDefault="00E9681F" w:rsidP="006509A2">
      <w:pPr>
        <w:pStyle w:val="NoSpacing"/>
        <w:numPr>
          <w:ilvl w:val="0"/>
          <w:numId w:val="18"/>
        </w:numPr>
        <w:rPr>
          <w:rFonts w:ascii="Arial" w:hAnsi="Arial" w:cs="Arial"/>
          <w:color w:val="002060"/>
          <w:sz w:val="24"/>
          <w:szCs w:val="24"/>
        </w:rPr>
      </w:pPr>
      <w:r w:rsidRPr="008252FF">
        <w:rPr>
          <w:rFonts w:ascii="Arial" w:hAnsi="Arial" w:cs="Arial"/>
          <w:color w:val="002060"/>
          <w:sz w:val="24"/>
          <w:szCs w:val="24"/>
        </w:rPr>
        <w:t xml:space="preserve">You must only shortlist </w:t>
      </w:r>
      <w:r w:rsidR="00E40B08" w:rsidRPr="008252FF">
        <w:rPr>
          <w:rFonts w:ascii="Arial" w:hAnsi="Arial" w:cs="Arial"/>
          <w:color w:val="002060"/>
          <w:sz w:val="24"/>
          <w:szCs w:val="24"/>
        </w:rPr>
        <w:t>a candidate</w:t>
      </w:r>
      <w:r w:rsidRPr="008252FF">
        <w:rPr>
          <w:rFonts w:ascii="Arial" w:hAnsi="Arial" w:cs="Arial"/>
          <w:color w:val="002060"/>
          <w:sz w:val="24"/>
          <w:szCs w:val="24"/>
        </w:rPr>
        <w:t xml:space="preserve"> if they evidence that they meet all the criteria </w:t>
      </w:r>
      <w:r w:rsidR="000249AA" w:rsidRPr="008252FF">
        <w:rPr>
          <w:rFonts w:ascii="Arial" w:hAnsi="Arial" w:cs="Arial"/>
          <w:color w:val="002060"/>
          <w:sz w:val="24"/>
          <w:szCs w:val="24"/>
        </w:rPr>
        <w:t>on your shortlisting grid</w:t>
      </w:r>
      <w:r w:rsidR="00E40B08" w:rsidRPr="00532115">
        <w:rPr>
          <w:rFonts w:ascii="Arial" w:hAnsi="Arial" w:cs="Arial"/>
          <w:color w:val="002060"/>
          <w:sz w:val="24"/>
          <w:szCs w:val="24"/>
        </w:rPr>
        <w:t>.</w:t>
      </w:r>
      <w:r w:rsidR="007A005B" w:rsidRPr="00532115">
        <w:rPr>
          <w:rFonts w:ascii="Arial" w:hAnsi="Arial" w:cs="Arial"/>
          <w:color w:val="002060"/>
          <w:sz w:val="24"/>
          <w:szCs w:val="24"/>
        </w:rPr>
        <w:t xml:space="preserve"> </w:t>
      </w:r>
      <w:r w:rsidR="006C650E" w:rsidRPr="00532115">
        <w:rPr>
          <w:rFonts w:ascii="Arial" w:hAnsi="Arial" w:cs="Arial"/>
          <w:color w:val="002060"/>
          <w:sz w:val="24"/>
          <w:szCs w:val="24"/>
        </w:rPr>
        <w:t>Candidates who do not demonstrate that they meet th</w:t>
      </w:r>
      <w:r w:rsidR="00F17AF7" w:rsidRPr="00532115">
        <w:rPr>
          <w:rFonts w:ascii="Arial" w:hAnsi="Arial" w:cs="Arial"/>
          <w:color w:val="002060"/>
          <w:sz w:val="24"/>
          <w:szCs w:val="24"/>
        </w:rPr>
        <w:t xml:space="preserve">ose </w:t>
      </w:r>
      <w:r w:rsidR="006C650E" w:rsidRPr="00532115">
        <w:rPr>
          <w:rFonts w:ascii="Arial" w:hAnsi="Arial" w:cs="Arial"/>
          <w:color w:val="002060"/>
          <w:sz w:val="24"/>
          <w:szCs w:val="24"/>
        </w:rPr>
        <w:t>criteria cannot be shortlisted</w:t>
      </w:r>
      <w:r w:rsidR="00F17AF7" w:rsidRPr="00532115">
        <w:rPr>
          <w:rFonts w:ascii="Arial" w:hAnsi="Arial" w:cs="Arial"/>
          <w:color w:val="002060"/>
          <w:sz w:val="24"/>
          <w:szCs w:val="24"/>
        </w:rPr>
        <w:t>,</w:t>
      </w:r>
      <w:r w:rsidR="006C650E" w:rsidRPr="00532115">
        <w:rPr>
          <w:rFonts w:ascii="Arial" w:hAnsi="Arial" w:cs="Arial"/>
          <w:color w:val="002060"/>
          <w:sz w:val="24"/>
          <w:szCs w:val="24"/>
        </w:rPr>
        <w:t xml:space="preserve"> as those </w:t>
      </w:r>
      <w:r w:rsidR="00F51311">
        <w:rPr>
          <w:rFonts w:ascii="Arial" w:hAnsi="Arial" w:cs="Arial"/>
          <w:color w:val="002060"/>
          <w:sz w:val="24"/>
          <w:szCs w:val="24"/>
        </w:rPr>
        <w:t>competencies</w:t>
      </w:r>
      <w:r w:rsidR="006C650E" w:rsidRPr="00532115">
        <w:rPr>
          <w:rFonts w:ascii="Arial" w:hAnsi="Arial" w:cs="Arial"/>
          <w:color w:val="002060"/>
          <w:sz w:val="24"/>
          <w:szCs w:val="24"/>
        </w:rPr>
        <w:t xml:space="preserve"> are deemed to be the mi</w:t>
      </w:r>
      <w:r w:rsidR="00395C4E" w:rsidRPr="00532115">
        <w:rPr>
          <w:rFonts w:ascii="Arial" w:hAnsi="Arial" w:cs="Arial"/>
          <w:color w:val="002060"/>
          <w:sz w:val="24"/>
          <w:szCs w:val="24"/>
        </w:rPr>
        <w:t>nim</w:t>
      </w:r>
      <w:r w:rsidR="006C650E" w:rsidRPr="00532115">
        <w:rPr>
          <w:rFonts w:ascii="Arial" w:hAnsi="Arial" w:cs="Arial"/>
          <w:color w:val="002060"/>
          <w:sz w:val="24"/>
          <w:szCs w:val="24"/>
        </w:rPr>
        <w:t xml:space="preserve">um </w:t>
      </w:r>
      <w:r w:rsidR="000361AC" w:rsidRPr="00532115">
        <w:rPr>
          <w:rFonts w:ascii="Arial" w:hAnsi="Arial" w:cs="Arial"/>
          <w:color w:val="002060"/>
          <w:sz w:val="24"/>
          <w:szCs w:val="24"/>
        </w:rPr>
        <w:t>required on commencement of the role.</w:t>
      </w:r>
    </w:p>
    <w:p w14:paraId="01896263" w14:textId="77777777" w:rsidR="008252FF" w:rsidRPr="008252FF" w:rsidRDefault="008252FF" w:rsidP="008252FF">
      <w:pPr>
        <w:pStyle w:val="NoSpacing"/>
        <w:ind w:left="720"/>
        <w:rPr>
          <w:rFonts w:ascii="Arial" w:hAnsi="Arial" w:cs="Arial"/>
          <w:color w:val="002060"/>
          <w:sz w:val="24"/>
          <w:szCs w:val="24"/>
        </w:rPr>
      </w:pPr>
    </w:p>
    <w:p w14:paraId="543898FE" w14:textId="77777777" w:rsidR="00FC2AD6" w:rsidRDefault="00A64B49" w:rsidP="0000286E">
      <w:pPr>
        <w:pStyle w:val="NoSpacing"/>
        <w:numPr>
          <w:ilvl w:val="0"/>
          <w:numId w:val="18"/>
        </w:numPr>
        <w:rPr>
          <w:rFonts w:ascii="Arial" w:hAnsi="Arial" w:cs="Arial"/>
          <w:color w:val="002060"/>
          <w:sz w:val="24"/>
          <w:szCs w:val="24"/>
        </w:rPr>
      </w:pPr>
      <w:r w:rsidRPr="00B75510">
        <w:rPr>
          <w:rFonts w:ascii="Arial" w:hAnsi="Arial" w:cs="Arial"/>
          <w:color w:val="002060"/>
          <w:sz w:val="24"/>
          <w:szCs w:val="24"/>
        </w:rPr>
        <w:t>Candidates must meet the criteria on application, for example if there is a qualification requirement</w:t>
      </w:r>
      <w:r w:rsidR="00364DBE" w:rsidRPr="00B75510">
        <w:rPr>
          <w:rFonts w:ascii="Arial" w:hAnsi="Arial" w:cs="Arial"/>
          <w:color w:val="002060"/>
          <w:sz w:val="24"/>
          <w:szCs w:val="24"/>
        </w:rPr>
        <w:t>,</w:t>
      </w:r>
      <w:r w:rsidRPr="00B75510">
        <w:rPr>
          <w:rFonts w:ascii="Arial" w:hAnsi="Arial" w:cs="Arial"/>
          <w:color w:val="002060"/>
          <w:sz w:val="24"/>
          <w:szCs w:val="24"/>
        </w:rPr>
        <w:t xml:space="preserve"> they must </w:t>
      </w:r>
      <w:r w:rsidR="001D07CF" w:rsidRPr="00B75510">
        <w:rPr>
          <w:rFonts w:ascii="Arial" w:hAnsi="Arial" w:cs="Arial"/>
          <w:color w:val="002060"/>
          <w:sz w:val="24"/>
          <w:szCs w:val="24"/>
        </w:rPr>
        <w:t xml:space="preserve">have </w:t>
      </w:r>
      <w:r w:rsidR="00097F0C" w:rsidRPr="00B75510">
        <w:rPr>
          <w:rFonts w:ascii="Arial" w:hAnsi="Arial" w:cs="Arial"/>
          <w:color w:val="002060"/>
          <w:sz w:val="24"/>
          <w:szCs w:val="24"/>
        </w:rPr>
        <w:t xml:space="preserve">already </w:t>
      </w:r>
      <w:r w:rsidR="001D07CF" w:rsidRPr="00B75510">
        <w:rPr>
          <w:rFonts w:ascii="Arial" w:hAnsi="Arial" w:cs="Arial"/>
          <w:color w:val="002060"/>
          <w:sz w:val="24"/>
          <w:szCs w:val="24"/>
        </w:rPr>
        <w:t>obtained</w:t>
      </w:r>
      <w:r w:rsidRPr="00B75510">
        <w:rPr>
          <w:rFonts w:ascii="Arial" w:hAnsi="Arial" w:cs="Arial"/>
          <w:color w:val="002060"/>
          <w:sz w:val="24"/>
          <w:szCs w:val="24"/>
        </w:rPr>
        <w:t xml:space="preserve"> the </w:t>
      </w:r>
      <w:r w:rsidR="001D07CF" w:rsidRPr="00B75510">
        <w:rPr>
          <w:rFonts w:ascii="Arial" w:hAnsi="Arial" w:cs="Arial"/>
          <w:color w:val="002060"/>
          <w:sz w:val="24"/>
          <w:szCs w:val="24"/>
        </w:rPr>
        <w:t>qualific</w:t>
      </w:r>
      <w:r w:rsidR="00A70DC5" w:rsidRPr="00B75510">
        <w:rPr>
          <w:rFonts w:ascii="Arial" w:hAnsi="Arial" w:cs="Arial"/>
          <w:color w:val="002060"/>
          <w:sz w:val="24"/>
          <w:szCs w:val="24"/>
        </w:rPr>
        <w:t>ation</w:t>
      </w:r>
      <w:r w:rsidR="00097F0C" w:rsidRPr="00B75510">
        <w:rPr>
          <w:rFonts w:ascii="Arial" w:hAnsi="Arial" w:cs="Arial"/>
          <w:color w:val="002060"/>
          <w:sz w:val="24"/>
          <w:szCs w:val="24"/>
        </w:rPr>
        <w:t>.</w:t>
      </w:r>
      <w:r w:rsidR="00A70DC5" w:rsidRPr="00B75510">
        <w:rPr>
          <w:rFonts w:ascii="Arial" w:hAnsi="Arial" w:cs="Arial"/>
          <w:color w:val="002060"/>
          <w:sz w:val="24"/>
          <w:szCs w:val="24"/>
        </w:rPr>
        <w:t xml:space="preserve"> </w:t>
      </w:r>
      <w:r w:rsidRPr="00B75510">
        <w:rPr>
          <w:rFonts w:ascii="Arial" w:hAnsi="Arial" w:cs="Arial"/>
          <w:color w:val="002060"/>
          <w:sz w:val="24"/>
          <w:szCs w:val="24"/>
        </w:rPr>
        <w:t xml:space="preserve"> </w:t>
      </w:r>
    </w:p>
    <w:p w14:paraId="32CB07F9" w14:textId="77777777" w:rsidR="00FC2AD6" w:rsidRDefault="00FC2AD6" w:rsidP="00FC2AD6">
      <w:pPr>
        <w:pStyle w:val="NoSpacing"/>
        <w:ind w:left="720"/>
        <w:rPr>
          <w:rFonts w:ascii="Arial" w:hAnsi="Arial" w:cs="Arial"/>
          <w:color w:val="002060"/>
          <w:sz w:val="24"/>
          <w:szCs w:val="24"/>
        </w:rPr>
      </w:pPr>
    </w:p>
    <w:p w14:paraId="65FAC983" w14:textId="0839EF2D" w:rsidR="000249AA" w:rsidRDefault="00D63F03" w:rsidP="0000286E">
      <w:pPr>
        <w:pStyle w:val="NoSpacing"/>
        <w:numPr>
          <w:ilvl w:val="0"/>
          <w:numId w:val="18"/>
        </w:numPr>
        <w:rPr>
          <w:rFonts w:ascii="Arial" w:hAnsi="Arial" w:cs="Arial"/>
          <w:color w:val="002060"/>
          <w:sz w:val="24"/>
          <w:szCs w:val="24"/>
        </w:rPr>
      </w:pPr>
      <w:r w:rsidRPr="00B75510">
        <w:rPr>
          <w:rFonts w:ascii="Arial" w:hAnsi="Arial" w:cs="Arial"/>
          <w:color w:val="002060"/>
          <w:sz w:val="24"/>
          <w:szCs w:val="24"/>
        </w:rPr>
        <w:t xml:space="preserve">If the qualification requirement </w:t>
      </w:r>
      <w:r w:rsidR="0073297E">
        <w:rPr>
          <w:rFonts w:ascii="Arial" w:hAnsi="Arial" w:cs="Arial"/>
          <w:color w:val="002060"/>
          <w:sz w:val="24"/>
          <w:szCs w:val="24"/>
        </w:rPr>
        <w:t>for the role</w:t>
      </w:r>
      <w:r w:rsidR="00990909">
        <w:rPr>
          <w:rFonts w:ascii="Arial" w:hAnsi="Arial" w:cs="Arial"/>
          <w:color w:val="002060"/>
          <w:sz w:val="24"/>
          <w:szCs w:val="24"/>
        </w:rPr>
        <w:t xml:space="preserve"> </w:t>
      </w:r>
      <w:r w:rsidRPr="00B75510">
        <w:rPr>
          <w:rFonts w:ascii="Arial" w:hAnsi="Arial" w:cs="Arial"/>
          <w:color w:val="002060"/>
          <w:sz w:val="24"/>
          <w:szCs w:val="24"/>
        </w:rPr>
        <w:t>is</w:t>
      </w:r>
      <w:r w:rsidR="00FC2AD6">
        <w:rPr>
          <w:rFonts w:ascii="Arial" w:hAnsi="Arial" w:cs="Arial"/>
          <w:color w:val="002060"/>
          <w:sz w:val="24"/>
          <w:szCs w:val="24"/>
        </w:rPr>
        <w:t>,</w:t>
      </w:r>
      <w:r w:rsidRPr="00B75510">
        <w:rPr>
          <w:rFonts w:ascii="Arial" w:hAnsi="Arial" w:cs="Arial"/>
          <w:color w:val="002060"/>
          <w:sz w:val="24"/>
          <w:szCs w:val="24"/>
        </w:rPr>
        <w:t xml:space="preserve"> for example</w:t>
      </w:r>
      <w:r w:rsidR="00FC2AD6">
        <w:rPr>
          <w:rFonts w:ascii="Arial" w:hAnsi="Arial" w:cs="Arial"/>
          <w:color w:val="002060"/>
          <w:sz w:val="24"/>
          <w:szCs w:val="24"/>
        </w:rPr>
        <w:t>,</w:t>
      </w:r>
      <w:r w:rsidRPr="00B75510">
        <w:rPr>
          <w:rFonts w:ascii="Arial" w:hAnsi="Arial" w:cs="Arial"/>
          <w:color w:val="002060"/>
          <w:sz w:val="24"/>
          <w:szCs w:val="24"/>
        </w:rPr>
        <w:t xml:space="preserve"> an undergraduate degree </w:t>
      </w:r>
      <w:r w:rsidR="00373400">
        <w:rPr>
          <w:rFonts w:ascii="Arial" w:hAnsi="Arial" w:cs="Arial"/>
          <w:color w:val="002060"/>
          <w:sz w:val="24"/>
          <w:szCs w:val="24"/>
        </w:rPr>
        <w:t>and</w:t>
      </w:r>
      <w:r w:rsidRPr="00B75510">
        <w:rPr>
          <w:rFonts w:ascii="Arial" w:hAnsi="Arial" w:cs="Arial"/>
          <w:color w:val="002060"/>
          <w:sz w:val="24"/>
          <w:szCs w:val="24"/>
        </w:rPr>
        <w:t xml:space="preserve"> the</w:t>
      </w:r>
      <w:r w:rsidR="00895157">
        <w:rPr>
          <w:rFonts w:ascii="Arial" w:hAnsi="Arial" w:cs="Arial"/>
          <w:color w:val="002060"/>
          <w:sz w:val="24"/>
          <w:szCs w:val="24"/>
        </w:rPr>
        <w:t xml:space="preserve"> only qualification the</w:t>
      </w:r>
      <w:r w:rsidRPr="00B75510">
        <w:rPr>
          <w:rFonts w:ascii="Arial" w:hAnsi="Arial" w:cs="Arial"/>
          <w:color w:val="002060"/>
          <w:sz w:val="24"/>
          <w:szCs w:val="24"/>
        </w:rPr>
        <w:t xml:space="preserve"> candidate has stated </w:t>
      </w:r>
      <w:r w:rsidR="00895157">
        <w:rPr>
          <w:rFonts w:ascii="Arial" w:hAnsi="Arial" w:cs="Arial"/>
          <w:color w:val="002060"/>
          <w:sz w:val="24"/>
          <w:szCs w:val="24"/>
        </w:rPr>
        <w:t xml:space="preserve">on their </w:t>
      </w:r>
      <w:r w:rsidR="00CE4E6F">
        <w:rPr>
          <w:rFonts w:ascii="Arial" w:hAnsi="Arial" w:cs="Arial"/>
          <w:color w:val="002060"/>
          <w:sz w:val="24"/>
          <w:szCs w:val="24"/>
        </w:rPr>
        <w:t>application is</w:t>
      </w:r>
      <w:r w:rsidRPr="00B75510">
        <w:rPr>
          <w:rFonts w:ascii="Arial" w:hAnsi="Arial" w:cs="Arial"/>
          <w:color w:val="002060"/>
          <w:sz w:val="24"/>
          <w:szCs w:val="24"/>
        </w:rPr>
        <w:t xml:space="preserve"> a Master</w:t>
      </w:r>
      <w:r w:rsidR="00CE4E6F">
        <w:rPr>
          <w:rFonts w:ascii="Arial" w:hAnsi="Arial" w:cs="Arial"/>
          <w:color w:val="002060"/>
          <w:sz w:val="24"/>
          <w:szCs w:val="24"/>
        </w:rPr>
        <w:t>’</w:t>
      </w:r>
      <w:r w:rsidRPr="00B75510">
        <w:rPr>
          <w:rFonts w:ascii="Arial" w:hAnsi="Arial" w:cs="Arial"/>
          <w:color w:val="002060"/>
          <w:sz w:val="24"/>
          <w:szCs w:val="24"/>
        </w:rPr>
        <w:t>s degree</w:t>
      </w:r>
      <w:r w:rsidR="00373400">
        <w:rPr>
          <w:rFonts w:ascii="Arial" w:hAnsi="Arial" w:cs="Arial"/>
          <w:color w:val="002060"/>
          <w:sz w:val="24"/>
          <w:szCs w:val="24"/>
        </w:rPr>
        <w:t>,</w:t>
      </w:r>
      <w:r w:rsidRPr="00B75510">
        <w:rPr>
          <w:rFonts w:ascii="Arial" w:hAnsi="Arial" w:cs="Arial"/>
          <w:color w:val="002060"/>
          <w:sz w:val="24"/>
          <w:szCs w:val="24"/>
        </w:rPr>
        <w:t xml:space="preserve"> </w:t>
      </w:r>
      <w:r w:rsidR="00726403" w:rsidRPr="00B75510">
        <w:rPr>
          <w:rFonts w:ascii="Arial" w:hAnsi="Arial" w:cs="Arial"/>
          <w:color w:val="002060"/>
          <w:sz w:val="24"/>
          <w:szCs w:val="24"/>
        </w:rPr>
        <w:t xml:space="preserve">you should score them as </w:t>
      </w:r>
      <w:r w:rsidR="00373400">
        <w:rPr>
          <w:rFonts w:ascii="Arial" w:hAnsi="Arial" w:cs="Arial"/>
          <w:color w:val="002060"/>
          <w:sz w:val="24"/>
          <w:szCs w:val="24"/>
        </w:rPr>
        <w:t>exceeding</w:t>
      </w:r>
      <w:r w:rsidR="00726403" w:rsidRPr="00B75510">
        <w:rPr>
          <w:rFonts w:ascii="Arial" w:hAnsi="Arial" w:cs="Arial"/>
          <w:color w:val="002060"/>
          <w:sz w:val="24"/>
          <w:szCs w:val="24"/>
        </w:rPr>
        <w:t xml:space="preserve"> the </w:t>
      </w:r>
      <w:r w:rsidR="00990909">
        <w:rPr>
          <w:rFonts w:ascii="Arial" w:hAnsi="Arial" w:cs="Arial"/>
          <w:color w:val="002060"/>
          <w:sz w:val="24"/>
          <w:szCs w:val="24"/>
        </w:rPr>
        <w:t>criteria,</w:t>
      </w:r>
      <w:r w:rsidR="00726403" w:rsidRPr="00B75510">
        <w:rPr>
          <w:rFonts w:ascii="Arial" w:hAnsi="Arial" w:cs="Arial"/>
          <w:color w:val="002060"/>
          <w:sz w:val="24"/>
          <w:szCs w:val="24"/>
        </w:rPr>
        <w:t xml:space="preserve"> since the</w:t>
      </w:r>
      <w:r w:rsidR="00FC2AD6">
        <w:rPr>
          <w:rFonts w:ascii="Arial" w:hAnsi="Arial" w:cs="Arial"/>
          <w:color w:val="002060"/>
          <w:sz w:val="24"/>
          <w:szCs w:val="24"/>
        </w:rPr>
        <w:t>ir</w:t>
      </w:r>
      <w:r w:rsidR="00726403" w:rsidRPr="00B75510">
        <w:rPr>
          <w:rFonts w:ascii="Arial" w:hAnsi="Arial" w:cs="Arial"/>
          <w:color w:val="002060"/>
          <w:sz w:val="24"/>
          <w:szCs w:val="24"/>
        </w:rPr>
        <w:t xml:space="preserve"> qualification exceeds your </w:t>
      </w:r>
      <w:r w:rsidR="00B75510" w:rsidRPr="00B75510">
        <w:rPr>
          <w:rFonts w:ascii="Arial" w:hAnsi="Arial" w:cs="Arial"/>
          <w:color w:val="002060"/>
          <w:sz w:val="24"/>
          <w:szCs w:val="24"/>
        </w:rPr>
        <w:t>requirement.</w:t>
      </w:r>
      <w:r w:rsidR="00F033B1" w:rsidRPr="00B75510">
        <w:rPr>
          <w:rFonts w:ascii="Arial" w:hAnsi="Arial" w:cs="Arial"/>
          <w:color w:val="002060"/>
          <w:sz w:val="24"/>
          <w:szCs w:val="24"/>
        </w:rPr>
        <w:t xml:space="preserve"> </w:t>
      </w:r>
    </w:p>
    <w:p w14:paraId="1FAABD06" w14:textId="77777777" w:rsidR="00B75510" w:rsidRPr="00B75510" w:rsidRDefault="00B75510" w:rsidP="00B75510">
      <w:pPr>
        <w:pStyle w:val="NoSpacing"/>
        <w:ind w:left="720"/>
        <w:rPr>
          <w:rFonts w:ascii="Arial" w:hAnsi="Arial" w:cs="Arial"/>
          <w:color w:val="002060"/>
          <w:sz w:val="24"/>
          <w:szCs w:val="24"/>
        </w:rPr>
      </w:pPr>
    </w:p>
    <w:p w14:paraId="59FADC34" w14:textId="55EAB869" w:rsidR="002A1D7B" w:rsidRPr="004B0FA9" w:rsidRDefault="00395C4E" w:rsidP="002A1D7B">
      <w:pPr>
        <w:rPr>
          <w:rFonts w:ascii="Arial" w:hAnsi="Arial" w:cs="Arial"/>
          <w:color w:val="002060"/>
          <w:sz w:val="24"/>
          <w:szCs w:val="24"/>
        </w:rPr>
      </w:pPr>
      <w:r w:rsidRPr="004B0FA9">
        <w:rPr>
          <w:rFonts w:ascii="Arial" w:hAnsi="Arial" w:cs="Arial"/>
          <w:color w:val="002060"/>
          <w:sz w:val="24"/>
          <w:szCs w:val="24"/>
        </w:rPr>
        <w:t>You should s</w:t>
      </w:r>
      <w:r w:rsidR="002A1D7B" w:rsidRPr="004B0FA9">
        <w:rPr>
          <w:rFonts w:ascii="Arial" w:hAnsi="Arial" w:cs="Arial"/>
          <w:color w:val="002060"/>
          <w:sz w:val="24"/>
          <w:szCs w:val="24"/>
        </w:rPr>
        <w:t>core each candidate on a scale of 0-2:</w:t>
      </w:r>
    </w:p>
    <w:p w14:paraId="07DEA557" w14:textId="77777777" w:rsidR="002A1D7B" w:rsidRPr="004B0FA9" w:rsidRDefault="002A1D7B" w:rsidP="002A1D7B">
      <w:pPr>
        <w:rPr>
          <w:rFonts w:ascii="Arial" w:hAnsi="Arial" w:cs="Arial"/>
          <w:color w:val="002060"/>
          <w:sz w:val="24"/>
          <w:szCs w:val="24"/>
        </w:rPr>
      </w:pPr>
      <w:r w:rsidRPr="004B0FA9">
        <w:rPr>
          <w:rFonts w:ascii="Arial" w:hAnsi="Arial" w:cs="Arial"/>
          <w:color w:val="002060"/>
          <w:sz w:val="24"/>
          <w:szCs w:val="24"/>
        </w:rPr>
        <w:t>0 - No evidence they meet the criteria</w:t>
      </w:r>
    </w:p>
    <w:p w14:paraId="0379A40B" w14:textId="77777777" w:rsidR="002A1D7B" w:rsidRPr="004B0FA9" w:rsidRDefault="002A1D7B" w:rsidP="002A1D7B">
      <w:pPr>
        <w:rPr>
          <w:rFonts w:ascii="Arial" w:hAnsi="Arial" w:cs="Arial"/>
          <w:color w:val="002060"/>
          <w:sz w:val="24"/>
          <w:szCs w:val="24"/>
        </w:rPr>
      </w:pPr>
      <w:r w:rsidRPr="004B0FA9">
        <w:rPr>
          <w:rFonts w:ascii="Arial" w:hAnsi="Arial" w:cs="Arial"/>
          <w:color w:val="002060"/>
          <w:sz w:val="24"/>
          <w:szCs w:val="24"/>
        </w:rPr>
        <w:t xml:space="preserve">1 - Evidence meets the criteria, </w:t>
      </w:r>
    </w:p>
    <w:p w14:paraId="6C96FEA1" w14:textId="77777777" w:rsidR="002A1D7B" w:rsidRPr="004B0FA9" w:rsidRDefault="002A1D7B" w:rsidP="002A1D7B">
      <w:pPr>
        <w:rPr>
          <w:rFonts w:ascii="Arial" w:hAnsi="Arial" w:cs="Arial"/>
          <w:color w:val="002060"/>
          <w:sz w:val="24"/>
          <w:szCs w:val="24"/>
        </w:rPr>
      </w:pPr>
      <w:r w:rsidRPr="004B0FA9">
        <w:rPr>
          <w:rFonts w:ascii="Arial" w:hAnsi="Arial" w:cs="Arial"/>
          <w:color w:val="002060"/>
          <w:sz w:val="24"/>
          <w:szCs w:val="24"/>
        </w:rPr>
        <w:t>2 - Evidence exceeds the criteria</w:t>
      </w:r>
    </w:p>
    <w:p w14:paraId="77B34F03" w14:textId="2E22582C" w:rsidR="002A1D7B" w:rsidRPr="00CF217C" w:rsidRDefault="002A1D7B" w:rsidP="006509A2">
      <w:pPr>
        <w:pStyle w:val="ListParagraph"/>
        <w:numPr>
          <w:ilvl w:val="0"/>
          <w:numId w:val="19"/>
        </w:numPr>
        <w:rPr>
          <w:rFonts w:ascii="Arial" w:hAnsi="Arial" w:cs="Arial"/>
          <w:color w:val="002060"/>
          <w:sz w:val="24"/>
          <w:szCs w:val="24"/>
        </w:rPr>
      </w:pPr>
      <w:r w:rsidRPr="00CF217C">
        <w:rPr>
          <w:rFonts w:ascii="Arial" w:hAnsi="Arial" w:cs="Arial"/>
          <w:color w:val="002060"/>
          <w:sz w:val="24"/>
          <w:szCs w:val="24"/>
        </w:rPr>
        <w:t>Totalling these scores provides you with a straightforward method to rank the applications.  If you prefer</w:t>
      </w:r>
      <w:r w:rsidR="000210FA" w:rsidRPr="00CF217C">
        <w:rPr>
          <w:rFonts w:ascii="Arial" w:hAnsi="Arial" w:cs="Arial"/>
          <w:color w:val="002060"/>
          <w:sz w:val="24"/>
          <w:szCs w:val="24"/>
        </w:rPr>
        <w:t>,</w:t>
      </w:r>
      <w:r w:rsidRPr="00CF217C">
        <w:rPr>
          <w:rFonts w:ascii="Arial" w:hAnsi="Arial" w:cs="Arial"/>
          <w:color w:val="002060"/>
          <w:sz w:val="24"/>
          <w:szCs w:val="24"/>
        </w:rPr>
        <w:t xml:space="preserve"> you can increase the scale to help you differentiate between candidates who meet the criteria.  </w:t>
      </w:r>
    </w:p>
    <w:p w14:paraId="34EB0EEA" w14:textId="4472D93F" w:rsidR="002A1D7B" w:rsidRPr="00CF217C" w:rsidRDefault="002A1D7B" w:rsidP="006509A2">
      <w:pPr>
        <w:pStyle w:val="ListParagraph"/>
        <w:numPr>
          <w:ilvl w:val="0"/>
          <w:numId w:val="19"/>
        </w:numPr>
        <w:rPr>
          <w:rFonts w:ascii="Arial" w:hAnsi="Arial" w:cs="Arial"/>
          <w:color w:val="002060"/>
          <w:sz w:val="24"/>
          <w:szCs w:val="24"/>
        </w:rPr>
      </w:pPr>
      <w:r w:rsidRPr="00CF217C">
        <w:rPr>
          <w:rFonts w:ascii="Arial" w:hAnsi="Arial" w:cs="Arial"/>
          <w:color w:val="002060"/>
          <w:sz w:val="24"/>
          <w:szCs w:val="24"/>
        </w:rPr>
        <w:t xml:space="preserve">If a candidate doesn’t show any evidence of meeting </w:t>
      </w:r>
      <w:r w:rsidR="000210FA" w:rsidRPr="00CF217C">
        <w:rPr>
          <w:rFonts w:ascii="Arial" w:hAnsi="Arial" w:cs="Arial"/>
          <w:color w:val="002060"/>
          <w:sz w:val="24"/>
          <w:szCs w:val="24"/>
        </w:rPr>
        <w:t>a</w:t>
      </w:r>
      <w:r w:rsidRPr="00CF217C">
        <w:rPr>
          <w:rFonts w:ascii="Arial" w:hAnsi="Arial" w:cs="Arial"/>
          <w:color w:val="002060"/>
          <w:sz w:val="24"/>
          <w:szCs w:val="24"/>
        </w:rPr>
        <w:t xml:space="preserve"> criteria</w:t>
      </w:r>
      <w:r w:rsidR="000267B4" w:rsidRPr="00CF217C">
        <w:rPr>
          <w:rFonts w:ascii="Arial" w:hAnsi="Arial" w:cs="Arial"/>
          <w:color w:val="002060"/>
          <w:sz w:val="24"/>
          <w:szCs w:val="24"/>
        </w:rPr>
        <w:t>,</w:t>
      </w:r>
      <w:r w:rsidR="00546949" w:rsidRPr="00CF217C">
        <w:rPr>
          <w:rFonts w:ascii="Arial" w:hAnsi="Arial" w:cs="Arial"/>
          <w:color w:val="002060"/>
          <w:sz w:val="24"/>
          <w:szCs w:val="24"/>
        </w:rPr>
        <w:t xml:space="preserve"> </w:t>
      </w:r>
      <w:r w:rsidR="000210FA" w:rsidRPr="00CF217C">
        <w:rPr>
          <w:rFonts w:ascii="Arial" w:hAnsi="Arial" w:cs="Arial"/>
          <w:color w:val="002060"/>
          <w:sz w:val="24"/>
          <w:szCs w:val="24"/>
        </w:rPr>
        <w:t>you</w:t>
      </w:r>
      <w:r w:rsidRPr="00CF217C">
        <w:rPr>
          <w:rFonts w:ascii="Arial" w:hAnsi="Arial" w:cs="Arial"/>
          <w:color w:val="002060"/>
          <w:sz w:val="24"/>
          <w:szCs w:val="24"/>
        </w:rPr>
        <w:t xml:space="preserve"> should score </w:t>
      </w:r>
      <w:r w:rsidR="009B3BCE">
        <w:rPr>
          <w:rFonts w:ascii="Arial" w:hAnsi="Arial" w:cs="Arial"/>
          <w:color w:val="002060"/>
          <w:sz w:val="24"/>
          <w:szCs w:val="24"/>
        </w:rPr>
        <w:t>‘</w:t>
      </w:r>
      <w:r w:rsidRPr="00CF217C">
        <w:rPr>
          <w:rFonts w:ascii="Arial" w:hAnsi="Arial" w:cs="Arial"/>
          <w:color w:val="002060"/>
          <w:sz w:val="24"/>
          <w:szCs w:val="24"/>
        </w:rPr>
        <w:t>0</w:t>
      </w:r>
      <w:r w:rsidR="009B3BCE">
        <w:rPr>
          <w:rFonts w:ascii="Arial" w:hAnsi="Arial" w:cs="Arial"/>
          <w:color w:val="002060"/>
          <w:sz w:val="24"/>
          <w:szCs w:val="24"/>
        </w:rPr>
        <w:t>’</w:t>
      </w:r>
      <w:r w:rsidRPr="00CF217C">
        <w:rPr>
          <w:rFonts w:ascii="Arial" w:hAnsi="Arial" w:cs="Arial"/>
          <w:color w:val="002060"/>
          <w:sz w:val="24"/>
          <w:szCs w:val="24"/>
        </w:rPr>
        <w:t xml:space="preserve"> </w:t>
      </w:r>
      <w:r w:rsidR="000210FA" w:rsidRPr="00CF217C">
        <w:rPr>
          <w:rFonts w:ascii="Arial" w:hAnsi="Arial" w:cs="Arial"/>
          <w:color w:val="002060"/>
          <w:sz w:val="24"/>
          <w:szCs w:val="24"/>
        </w:rPr>
        <w:t xml:space="preserve">against the criteria </w:t>
      </w:r>
      <w:r w:rsidRPr="00CF217C">
        <w:rPr>
          <w:rFonts w:ascii="Arial" w:hAnsi="Arial" w:cs="Arial"/>
          <w:color w:val="002060"/>
          <w:sz w:val="24"/>
          <w:szCs w:val="24"/>
        </w:rPr>
        <w:t xml:space="preserve">and </w:t>
      </w:r>
      <w:r w:rsidR="00A73F7F" w:rsidRPr="00CF217C">
        <w:rPr>
          <w:rFonts w:ascii="Arial" w:hAnsi="Arial" w:cs="Arial"/>
          <w:color w:val="002060"/>
          <w:sz w:val="24"/>
          <w:szCs w:val="24"/>
        </w:rPr>
        <w:t xml:space="preserve">they </w:t>
      </w:r>
      <w:r w:rsidRPr="00CF217C">
        <w:rPr>
          <w:rFonts w:ascii="Arial" w:hAnsi="Arial" w:cs="Arial"/>
          <w:color w:val="002060"/>
          <w:sz w:val="24"/>
          <w:szCs w:val="24"/>
        </w:rPr>
        <w:t xml:space="preserve">cannot be shortlisted.  There is no requirement to assess them against the remaining criteria if you have already found that they don’t meet a criteria. </w:t>
      </w:r>
    </w:p>
    <w:p w14:paraId="417704C8" w14:textId="12BADB54" w:rsidR="00A15ABE" w:rsidRPr="00AF4995" w:rsidRDefault="00D5672D" w:rsidP="00CF217C">
      <w:pPr>
        <w:rPr>
          <w:rFonts w:ascii="Arial" w:hAnsi="Arial" w:cs="Arial"/>
          <w:b/>
          <w:color w:val="002060"/>
          <w:sz w:val="24"/>
          <w:szCs w:val="24"/>
        </w:rPr>
      </w:pPr>
      <w:r w:rsidRPr="00AF4995">
        <w:rPr>
          <w:rFonts w:ascii="Arial" w:hAnsi="Arial" w:cs="Arial"/>
          <w:b/>
          <w:color w:val="002060"/>
          <w:sz w:val="24"/>
          <w:szCs w:val="24"/>
        </w:rPr>
        <w:t>Focus only on the criteria</w:t>
      </w:r>
    </w:p>
    <w:p w14:paraId="63C5A504" w14:textId="71A426F2" w:rsidR="00483A67" w:rsidRPr="00CF217C" w:rsidRDefault="005C606B" w:rsidP="006509A2">
      <w:pPr>
        <w:pStyle w:val="ListParagraph"/>
        <w:numPr>
          <w:ilvl w:val="0"/>
          <w:numId w:val="20"/>
        </w:numPr>
        <w:rPr>
          <w:rFonts w:ascii="Arial" w:hAnsi="Arial" w:cs="Arial"/>
          <w:color w:val="002060"/>
          <w:sz w:val="24"/>
          <w:szCs w:val="24"/>
        </w:rPr>
      </w:pPr>
      <w:r w:rsidRPr="00CF217C">
        <w:rPr>
          <w:rFonts w:ascii="Arial" w:hAnsi="Arial" w:cs="Arial"/>
          <w:color w:val="002060"/>
          <w:sz w:val="24"/>
          <w:szCs w:val="24"/>
        </w:rPr>
        <w:t xml:space="preserve">You must not let other aspects of the application influence your decision.  Making decisions based on things such as gaps in service or whether you feel </w:t>
      </w:r>
      <w:r w:rsidRPr="00CF217C">
        <w:rPr>
          <w:rFonts w:ascii="Arial" w:hAnsi="Arial" w:cs="Arial"/>
          <w:color w:val="002060"/>
          <w:sz w:val="24"/>
          <w:szCs w:val="24"/>
        </w:rPr>
        <w:lastRenderedPageBreak/>
        <w:t>that a person may require a visa could be discriminatory and should not influence your shortlisting decisions.</w:t>
      </w:r>
    </w:p>
    <w:p w14:paraId="1FEC5435" w14:textId="77777777" w:rsidR="005C606B" w:rsidRPr="00CF217C" w:rsidRDefault="005C606B" w:rsidP="006509A2">
      <w:pPr>
        <w:pStyle w:val="ListParagraph"/>
        <w:numPr>
          <w:ilvl w:val="0"/>
          <w:numId w:val="20"/>
        </w:numPr>
        <w:rPr>
          <w:rFonts w:ascii="Arial" w:hAnsi="Arial" w:cs="Arial"/>
          <w:color w:val="002060"/>
          <w:sz w:val="24"/>
          <w:szCs w:val="24"/>
        </w:rPr>
      </w:pPr>
      <w:r w:rsidRPr="00CF217C">
        <w:rPr>
          <w:rFonts w:ascii="Arial" w:hAnsi="Arial" w:cs="Arial"/>
          <w:color w:val="002060"/>
          <w:sz w:val="24"/>
          <w:szCs w:val="24"/>
        </w:rPr>
        <w:t>You can take into account skills gained from an applicant’s wider life experience, for example they may have managed a budget for a local Scouts group, even if they haven’t done this in paid employment, however it is down to the candidate to draw your attention to this.</w:t>
      </w:r>
    </w:p>
    <w:p w14:paraId="0A3380D0" w14:textId="77777777" w:rsidR="001B5F94" w:rsidRPr="00CF217C" w:rsidRDefault="001B5F94" w:rsidP="006509A2">
      <w:pPr>
        <w:pStyle w:val="ListParagraph"/>
        <w:numPr>
          <w:ilvl w:val="0"/>
          <w:numId w:val="20"/>
        </w:numPr>
        <w:spacing w:after="0" w:line="240" w:lineRule="auto"/>
        <w:rPr>
          <w:rFonts w:ascii="Arial" w:hAnsi="Arial" w:cs="Arial"/>
          <w:color w:val="002060"/>
          <w:sz w:val="24"/>
          <w:szCs w:val="24"/>
          <w:lang w:eastAsia="en-GB"/>
        </w:rPr>
      </w:pPr>
      <w:r w:rsidRPr="00CF217C">
        <w:rPr>
          <w:rFonts w:ascii="Arial" w:hAnsi="Arial" w:cs="Arial"/>
          <w:color w:val="002060"/>
          <w:sz w:val="24"/>
          <w:szCs w:val="24"/>
          <w:lang w:eastAsia="en-GB"/>
        </w:rPr>
        <w:t>For internal applicants, you still need to rely on the evidence they present in their application, which you may find more difficult.</w:t>
      </w:r>
    </w:p>
    <w:p w14:paraId="6E854883" w14:textId="77777777" w:rsidR="001B5F94" w:rsidRPr="001B5F94" w:rsidRDefault="001B5F94" w:rsidP="001B5F94">
      <w:pPr>
        <w:spacing w:after="0" w:line="240" w:lineRule="auto"/>
        <w:rPr>
          <w:rFonts w:ascii="Arial" w:hAnsi="Arial" w:cs="Arial"/>
          <w:sz w:val="24"/>
          <w:szCs w:val="24"/>
          <w:lang w:eastAsia="en-GB"/>
        </w:rPr>
      </w:pPr>
    </w:p>
    <w:p w14:paraId="5F96965C" w14:textId="2E8ED512" w:rsidR="00C651EB" w:rsidRPr="00AF4995" w:rsidRDefault="00606525" w:rsidP="00B428ED">
      <w:pPr>
        <w:rPr>
          <w:rFonts w:ascii="Arial" w:hAnsi="Arial" w:cs="Arial"/>
          <w:b/>
          <w:color w:val="002060"/>
          <w:sz w:val="24"/>
          <w:szCs w:val="24"/>
        </w:rPr>
      </w:pPr>
      <w:r w:rsidRPr="00AF4995">
        <w:rPr>
          <w:rFonts w:ascii="Arial" w:hAnsi="Arial" w:cs="Arial"/>
          <w:b/>
          <w:color w:val="002060"/>
          <w:sz w:val="24"/>
          <w:szCs w:val="24"/>
        </w:rPr>
        <w:t>Agree</w:t>
      </w:r>
      <w:r w:rsidR="00C651EB" w:rsidRPr="00AF4995">
        <w:rPr>
          <w:rFonts w:ascii="Arial" w:hAnsi="Arial" w:cs="Arial"/>
          <w:b/>
          <w:color w:val="002060"/>
          <w:sz w:val="24"/>
          <w:szCs w:val="24"/>
        </w:rPr>
        <w:t xml:space="preserve"> a </w:t>
      </w:r>
      <w:r w:rsidRPr="00AF4995">
        <w:rPr>
          <w:rFonts w:ascii="Arial" w:hAnsi="Arial" w:cs="Arial"/>
          <w:b/>
          <w:color w:val="002060"/>
          <w:sz w:val="24"/>
          <w:szCs w:val="24"/>
        </w:rPr>
        <w:t>final shortlist</w:t>
      </w:r>
    </w:p>
    <w:p w14:paraId="32942FB3" w14:textId="151DDA42" w:rsidR="000267B4" w:rsidRPr="004B0FA9" w:rsidRDefault="000267B4" w:rsidP="006509A2">
      <w:pPr>
        <w:pStyle w:val="ListParagraph"/>
        <w:numPr>
          <w:ilvl w:val="0"/>
          <w:numId w:val="21"/>
        </w:numPr>
        <w:rPr>
          <w:rFonts w:ascii="Arial" w:hAnsi="Arial" w:cs="Arial"/>
          <w:color w:val="002060"/>
          <w:sz w:val="24"/>
          <w:szCs w:val="24"/>
        </w:rPr>
      </w:pPr>
      <w:r w:rsidRPr="004B0FA9">
        <w:rPr>
          <w:rFonts w:ascii="Arial" w:hAnsi="Arial" w:cs="Arial"/>
          <w:color w:val="002060"/>
          <w:sz w:val="24"/>
          <w:szCs w:val="24"/>
        </w:rPr>
        <w:t>When y</w:t>
      </w:r>
      <w:r w:rsidR="00E94156" w:rsidRPr="004B0FA9">
        <w:rPr>
          <w:rFonts w:ascii="Arial" w:hAnsi="Arial" w:cs="Arial"/>
          <w:color w:val="002060"/>
          <w:sz w:val="24"/>
          <w:szCs w:val="24"/>
        </w:rPr>
        <w:t>o</w:t>
      </w:r>
      <w:r w:rsidRPr="004B0FA9">
        <w:rPr>
          <w:rFonts w:ascii="Arial" w:hAnsi="Arial" w:cs="Arial"/>
          <w:color w:val="002060"/>
          <w:sz w:val="24"/>
          <w:szCs w:val="24"/>
        </w:rPr>
        <w:t xml:space="preserve">u have completed your </w:t>
      </w:r>
      <w:r w:rsidR="009C6E8B" w:rsidRPr="004B0FA9">
        <w:rPr>
          <w:rFonts w:ascii="Arial" w:hAnsi="Arial" w:cs="Arial"/>
          <w:color w:val="002060"/>
          <w:sz w:val="24"/>
          <w:szCs w:val="24"/>
        </w:rPr>
        <w:t>provisional shortlist</w:t>
      </w:r>
      <w:r w:rsidR="00045CCE" w:rsidRPr="004B0FA9">
        <w:rPr>
          <w:rFonts w:ascii="Arial" w:hAnsi="Arial" w:cs="Arial"/>
          <w:color w:val="002060"/>
          <w:sz w:val="24"/>
          <w:szCs w:val="24"/>
        </w:rPr>
        <w:t xml:space="preserve">, </w:t>
      </w:r>
      <w:r w:rsidRPr="004B0FA9">
        <w:rPr>
          <w:rFonts w:ascii="Arial" w:hAnsi="Arial" w:cs="Arial"/>
          <w:color w:val="002060"/>
          <w:sz w:val="24"/>
          <w:szCs w:val="24"/>
        </w:rPr>
        <w:t xml:space="preserve">you </w:t>
      </w:r>
      <w:r w:rsidR="00E94156" w:rsidRPr="004B0FA9">
        <w:rPr>
          <w:rFonts w:ascii="Arial" w:hAnsi="Arial" w:cs="Arial"/>
          <w:color w:val="002060"/>
          <w:sz w:val="24"/>
          <w:szCs w:val="24"/>
        </w:rPr>
        <w:t>should</w:t>
      </w:r>
      <w:r w:rsidRPr="004B0FA9">
        <w:rPr>
          <w:rFonts w:ascii="Arial" w:hAnsi="Arial" w:cs="Arial"/>
          <w:color w:val="002060"/>
          <w:sz w:val="24"/>
          <w:szCs w:val="24"/>
        </w:rPr>
        <w:t xml:space="preserve"> then</w:t>
      </w:r>
      <w:r w:rsidR="00E94156" w:rsidRPr="004B0FA9">
        <w:rPr>
          <w:rFonts w:ascii="Arial" w:hAnsi="Arial" w:cs="Arial"/>
          <w:color w:val="002060"/>
          <w:sz w:val="24"/>
          <w:szCs w:val="24"/>
        </w:rPr>
        <w:t xml:space="preserve"> </w:t>
      </w:r>
      <w:r w:rsidRPr="004B0FA9">
        <w:rPr>
          <w:rFonts w:ascii="Arial" w:hAnsi="Arial" w:cs="Arial"/>
          <w:color w:val="002060"/>
          <w:sz w:val="24"/>
          <w:szCs w:val="24"/>
        </w:rPr>
        <w:t xml:space="preserve">meet </w:t>
      </w:r>
      <w:r w:rsidR="00045CCE" w:rsidRPr="004B0FA9">
        <w:rPr>
          <w:rFonts w:ascii="Arial" w:hAnsi="Arial" w:cs="Arial"/>
          <w:color w:val="002060"/>
          <w:sz w:val="24"/>
          <w:szCs w:val="24"/>
        </w:rPr>
        <w:t>with at least one other panel member who has also shortlisted</w:t>
      </w:r>
      <w:r w:rsidR="008E2C1D">
        <w:rPr>
          <w:rFonts w:ascii="Arial" w:hAnsi="Arial" w:cs="Arial"/>
          <w:color w:val="002060"/>
          <w:sz w:val="24"/>
          <w:szCs w:val="24"/>
        </w:rPr>
        <w:t>,</w:t>
      </w:r>
      <w:r w:rsidR="00045CCE" w:rsidRPr="004B0FA9">
        <w:rPr>
          <w:rFonts w:ascii="Arial" w:hAnsi="Arial" w:cs="Arial"/>
          <w:color w:val="002060"/>
          <w:sz w:val="24"/>
          <w:szCs w:val="24"/>
        </w:rPr>
        <w:t xml:space="preserve"> </w:t>
      </w:r>
      <w:r w:rsidRPr="004B0FA9">
        <w:rPr>
          <w:rFonts w:ascii="Arial" w:hAnsi="Arial" w:cs="Arial"/>
          <w:color w:val="002060"/>
          <w:sz w:val="24"/>
          <w:szCs w:val="24"/>
        </w:rPr>
        <w:t xml:space="preserve">to </w:t>
      </w:r>
      <w:r w:rsidR="00E94156" w:rsidRPr="004B0FA9">
        <w:rPr>
          <w:rFonts w:ascii="Arial" w:hAnsi="Arial" w:cs="Arial"/>
          <w:color w:val="002060"/>
          <w:sz w:val="24"/>
          <w:szCs w:val="24"/>
        </w:rPr>
        <w:t>agree a final shortlist</w:t>
      </w:r>
      <w:r w:rsidR="002A6D1E">
        <w:rPr>
          <w:rFonts w:ascii="Arial" w:hAnsi="Arial" w:cs="Arial"/>
          <w:color w:val="002060"/>
          <w:sz w:val="24"/>
          <w:szCs w:val="24"/>
        </w:rPr>
        <w:t>.</w:t>
      </w:r>
      <w:r w:rsidR="00E94156" w:rsidRPr="004B0FA9">
        <w:rPr>
          <w:rFonts w:ascii="Arial" w:hAnsi="Arial" w:cs="Arial"/>
          <w:color w:val="002060"/>
          <w:sz w:val="24"/>
          <w:szCs w:val="24"/>
        </w:rPr>
        <w:t xml:space="preserve"> </w:t>
      </w:r>
    </w:p>
    <w:p w14:paraId="108A4F87" w14:textId="3469A8B1" w:rsidR="00D5557F" w:rsidRPr="00AF4995" w:rsidRDefault="00D7309C" w:rsidP="00D7309C">
      <w:pPr>
        <w:pStyle w:val="Heading1"/>
        <w:ind w:right="-472"/>
        <w:rPr>
          <w:rFonts w:ascii="Arial" w:hAnsi="Arial" w:cs="Arial"/>
          <w:b/>
          <w:color w:val="002060"/>
          <w:sz w:val="28"/>
          <w:szCs w:val="28"/>
          <w:u w:val="single"/>
        </w:rPr>
      </w:pPr>
      <w:bookmarkStart w:id="2" w:name="_Uploading_documentation_to"/>
      <w:bookmarkEnd w:id="2"/>
      <w:r w:rsidRPr="00AF4995">
        <w:rPr>
          <w:rFonts w:ascii="Arial" w:hAnsi="Arial" w:cs="Arial"/>
          <w:b/>
          <w:color w:val="002060"/>
          <w:sz w:val="28"/>
          <w:szCs w:val="28"/>
          <w:u w:val="single"/>
        </w:rPr>
        <w:t xml:space="preserve">3. </w:t>
      </w:r>
      <w:r w:rsidR="00D5557F" w:rsidRPr="00AF4995">
        <w:rPr>
          <w:rFonts w:ascii="Arial" w:hAnsi="Arial" w:cs="Arial"/>
          <w:b/>
          <w:color w:val="002060"/>
          <w:sz w:val="28"/>
          <w:szCs w:val="28"/>
          <w:u w:val="single"/>
        </w:rPr>
        <w:t>Uploading documentation to iTrent and coding candidates</w:t>
      </w:r>
    </w:p>
    <w:p w14:paraId="57897548" w14:textId="59405C32" w:rsidR="007C208A" w:rsidRDefault="002A6D1E" w:rsidP="006509A2">
      <w:pPr>
        <w:pStyle w:val="ListParagraph"/>
        <w:numPr>
          <w:ilvl w:val="0"/>
          <w:numId w:val="21"/>
        </w:numPr>
        <w:rPr>
          <w:rFonts w:ascii="Arial" w:hAnsi="Arial" w:cs="Arial"/>
          <w:color w:val="002060"/>
          <w:sz w:val="24"/>
          <w:szCs w:val="24"/>
        </w:rPr>
      </w:pPr>
      <w:r>
        <w:rPr>
          <w:rFonts w:ascii="Arial" w:hAnsi="Arial" w:cs="Arial"/>
          <w:color w:val="002060"/>
          <w:sz w:val="24"/>
          <w:szCs w:val="24"/>
        </w:rPr>
        <w:t>Once you have agreed your final shortlist</w:t>
      </w:r>
      <w:r w:rsidR="00C00BA5">
        <w:rPr>
          <w:rFonts w:ascii="Arial" w:hAnsi="Arial" w:cs="Arial"/>
          <w:color w:val="002060"/>
          <w:sz w:val="24"/>
          <w:szCs w:val="24"/>
        </w:rPr>
        <w:t>, an agreed completed shortlisting grid should be uploaded to iTrent</w:t>
      </w:r>
      <w:r w:rsidR="00284AF0">
        <w:rPr>
          <w:rFonts w:ascii="Arial" w:hAnsi="Arial" w:cs="Arial"/>
          <w:color w:val="002060"/>
          <w:sz w:val="24"/>
          <w:szCs w:val="24"/>
        </w:rPr>
        <w:t>, along with y</w:t>
      </w:r>
      <w:r w:rsidR="004279A5" w:rsidRPr="004B0FA9">
        <w:rPr>
          <w:rFonts w:ascii="Arial" w:hAnsi="Arial" w:cs="Arial"/>
          <w:color w:val="002060"/>
          <w:sz w:val="24"/>
          <w:szCs w:val="24"/>
        </w:rPr>
        <w:t xml:space="preserve">our </w:t>
      </w:r>
      <w:r w:rsidR="007A3200" w:rsidRPr="004B0FA9">
        <w:rPr>
          <w:rFonts w:ascii="Arial" w:hAnsi="Arial" w:cs="Arial"/>
          <w:color w:val="002060"/>
          <w:sz w:val="24"/>
          <w:szCs w:val="24"/>
        </w:rPr>
        <w:t xml:space="preserve">completed </w:t>
      </w:r>
      <w:r w:rsidR="004279A5" w:rsidRPr="004B0FA9">
        <w:rPr>
          <w:rFonts w:ascii="Arial" w:hAnsi="Arial" w:cs="Arial"/>
          <w:color w:val="002060"/>
          <w:sz w:val="24"/>
          <w:szCs w:val="24"/>
        </w:rPr>
        <w:t>interview arrangements pack</w:t>
      </w:r>
      <w:r w:rsidR="00284AF0">
        <w:rPr>
          <w:rFonts w:ascii="Arial" w:hAnsi="Arial" w:cs="Arial"/>
          <w:color w:val="002060"/>
          <w:sz w:val="24"/>
          <w:szCs w:val="24"/>
        </w:rPr>
        <w:t>.</w:t>
      </w:r>
      <w:r w:rsidR="007F762B" w:rsidRPr="004B0FA9">
        <w:rPr>
          <w:rFonts w:ascii="Arial" w:hAnsi="Arial" w:cs="Arial"/>
          <w:color w:val="002060"/>
          <w:sz w:val="24"/>
          <w:szCs w:val="24"/>
        </w:rPr>
        <w:t xml:space="preserve"> </w:t>
      </w:r>
      <w:r w:rsidR="00284AF0">
        <w:rPr>
          <w:rFonts w:ascii="Arial" w:hAnsi="Arial" w:cs="Arial"/>
          <w:color w:val="002060"/>
          <w:sz w:val="24"/>
          <w:szCs w:val="24"/>
        </w:rPr>
        <w:t>A</w:t>
      </w:r>
      <w:r w:rsidR="007F762B" w:rsidRPr="004B0FA9">
        <w:rPr>
          <w:rFonts w:ascii="Arial" w:hAnsi="Arial" w:cs="Arial"/>
          <w:color w:val="002060"/>
          <w:sz w:val="24"/>
          <w:szCs w:val="24"/>
        </w:rPr>
        <w:t xml:space="preserve">ll candidates </w:t>
      </w:r>
      <w:r w:rsidR="00284AF0">
        <w:rPr>
          <w:rFonts w:ascii="Arial" w:hAnsi="Arial" w:cs="Arial"/>
          <w:color w:val="002060"/>
          <w:sz w:val="24"/>
          <w:szCs w:val="24"/>
        </w:rPr>
        <w:t xml:space="preserve">then need to be </w:t>
      </w:r>
      <w:r w:rsidR="007F762B" w:rsidRPr="004B0FA9">
        <w:rPr>
          <w:rFonts w:ascii="Arial" w:hAnsi="Arial" w:cs="Arial"/>
          <w:color w:val="002060"/>
          <w:sz w:val="24"/>
          <w:szCs w:val="24"/>
        </w:rPr>
        <w:t xml:space="preserve">coded </w:t>
      </w:r>
      <w:r w:rsidR="008A4EE9" w:rsidRPr="004B0FA9">
        <w:rPr>
          <w:rFonts w:ascii="Arial" w:hAnsi="Arial" w:cs="Arial"/>
          <w:color w:val="002060"/>
          <w:sz w:val="24"/>
          <w:szCs w:val="24"/>
        </w:rPr>
        <w:t xml:space="preserve">within iTrent </w:t>
      </w:r>
      <w:r w:rsidR="007F762B" w:rsidRPr="004B0FA9">
        <w:rPr>
          <w:rFonts w:ascii="Arial" w:hAnsi="Arial" w:cs="Arial"/>
          <w:color w:val="002060"/>
          <w:sz w:val="24"/>
          <w:szCs w:val="24"/>
        </w:rPr>
        <w:t>as either ‘not shortlisted initial stage’ or ‘invite to interview’</w:t>
      </w:r>
      <w:r w:rsidR="008A4EE9" w:rsidRPr="004B0FA9">
        <w:rPr>
          <w:rFonts w:ascii="Arial" w:hAnsi="Arial" w:cs="Arial"/>
          <w:color w:val="002060"/>
          <w:sz w:val="24"/>
          <w:szCs w:val="24"/>
        </w:rPr>
        <w:t>.  For more information on how to code candidates within t</w:t>
      </w:r>
      <w:r w:rsidR="007368A0" w:rsidRPr="004B0FA9">
        <w:rPr>
          <w:rFonts w:ascii="Arial" w:hAnsi="Arial" w:cs="Arial"/>
          <w:color w:val="002060"/>
          <w:sz w:val="24"/>
          <w:szCs w:val="24"/>
        </w:rPr>
        <w:t>h</w:t>
      </w:r>
      <w:r w:rsidR="008A4EE9" w:rsidRPr="004B0FA9">
        <w:rPr>
          <w:rFonts w:ascii="Arial" w:hAnsi="Arial" w:cs="Arial"/>
          <w:color w:val="002060"/>
          <w:sz w:val="24"/>
          <w:szCs w:val="24"/>
        </w:rPr>
        <w:t xml:space="preserve">e system please </w:t>
      </w:r>
      <w:r w:rsidR="007368A0" w:rsidRPr="004B0FA9">
        <w:rPr>
          <w:rFonts w:ascii="Arial" w:hAnsi="Arial" w:cs="Arial"/>
          <w:color w:val="002060"/>
          <w:sz w:val="24"/>
          <w:szCs w:val="24"/>
        </w:rPr>
        <w:t xml:space="preserve">see our </w:t>
      </w:r>
      <w:hyperlink r:id="rId6" w:history="1">
        <w:r w:rsidR="00B40B53" w:rsidRPr="004B0FA9">
          <w:rPr>
            <w:rStyle w:val="Hyperlink"/>
            <w:rFonts w:ascii="Arial" w:hAnsi="Arial" w:cs="Arial"/>
            <w:color w:val="002060"/>
            <w:sz w:val="24"/>
            <w:szCs w:val="24"/>
          </w:rPr>
          <w:t>Recruitment Self Service User guide</w:t>
        </w:r>
      </w:hyperlink>
      <w:r w:rsidR="007A3200" w:rsidRPr="004B0FA9">
        <w:rPr>
          <w:rFonts w:ascii="Arial" w:hAnsi="Arial" w:cs="Arial"/>
          <w:color w:val="002060"/>
          <w:sz w:val="24"/>
          <w:szCs w:val="24"/>
        </w:rPr>
        <w:t>.</w:t>
      </w:r>
    </w:p>
    <w:p w14:paraId="33F592EB" w14:textId="77777777" w:rsidR="00220856" w:rsidRPr="004B0FA9" w:rsidRDefault="00220856" w:rsidP="006509A2">
      <w:pPr>
        <w:pStyle w:val="ListParagraph"/>
        <w:numPr>
          <w:ilvl w:val="0"/>
          <w:numId w:val="21"/>
        </w:numPr>
        <w:rPr>
          <w:rFonts w:ascii="Arial" w:hAnsi="Arial" w:cs="Arial"/>
          <w:color w:val="002060"/>
          <w:sz w:val="24"/>
          <w:szCs w:val="24"/>
        </w:rPr>
      </w:pPr>
      <w:r w:rsidRPr="004B0FA9">
        <w:rPr>
          <w:rFonts w:ascii="Arial" w:hAnsi="Arial" w:cs="Arial"/>
          <w:color w:val="002060"/>
          <w:sz w:val="24"/>
          <w:szCs w:val="24"/>
        </w:rPr>
        <w:t xml:space="preserve">We would recommend that you invite no more than six applicants </w:t>
      </w:r>
      <w:r>
        <w:rPr>
          <w:rFonts w:ascii="Arial" w:hAnsi="Arial" w:cs="Arial"/>
          <w:color w:val="002060"/>
          <w:sz w:val="24"/>
          <w:szCs w:val="24"/>
        </w:rPr>
        <w:t xml:space="preserve">to interview, </w:t>
      </w:r>
      <w:r w:rsidRPr="004B0FA9">
        <w:rPr>
          <w:rFonts w:ascii="Arial" w:hAnsi="Arial" w:cs="Arial"/>
          <w:color w:val="002060"/>
          <w:sz w:val="24"/>
          <w:szCs w:val="24"/>
        </w:rPr>
        <w:t>for a single post</w:t>
      </w:r>
      <w:r>
        <w:rPr>
          <w:rFonts w:ascii="Arial" w:hAnsi="Arial" w:cs="Arial"/>
          <w:color w:val="002060"/>
          <w:sz w:val="24"/>
          <w:szCs w:val="24"/>
        </w:rPr>
        <w:t>,</w:t>
      </w:r>
      <w:r w:rsidRPr="004B0FA9">
        <w:rPr>
          <w:rFonts w:ascii="Arial" w:hAnsi="Arial" w:cs="Arial"/>
          <w:color w:val="002060"/>
          <w:sz w:val="24"/>
          <w:szCs w:val="24"/>
        </w:rPr>
        <w:t xml:space="preserve"> </w:t>
      </w:r>
      <w:r>
        <w:rPr>
          <w:rFonts w:ascii="Arial" w:hAnsi="Arial" w:cs="Arial"/>
          <w:color w:val="002060"/>
          <w:sz w:val="24"/>
          <w:szCs w:val="24"/>
        </w:rPr>
        <w:t>with a standard interview duration of 30 minutes (plus test/presentation, if required).</w:t>
      </w:r>
    </w:p>
    <w:p w14:paraId="31AFF78D" w14:textId="11CFDD90" w:rsidR="002D297B" w:rsidRPr="00AF4995" w:rsidRDefault="00A6797E" w:rsidP="003459A7">
      <w:pPr>
        <w:pStyle w:val="Heading1"/>
        <w:rPr>
          <w:rFonts w:ascii="Arial" w:hAnsi="Arial" w:cs="Arial"/>
          <w:b/>
          <w:color w:val="002060"/>
          <w:sz w:val="28"/>
          <w:szCs w:val="28"/>
          <w:u w:val="single"/>
        </w:rPr>
      </w:pPr>
      <w:bookmarkStart w:id="3" w:name="_Disability_Confident_Employer"/>
      <w:bookmarkEnd w:id="3"/>
      <w:r w:rsidRPr="00AF4995">
        <w:rPr>
          <w:rFonts w:ascii="Arial" w:hAnsi="Arial" w:cs="Arial"/>
          <w:b/>
          <w:color w:val="002060"/>
          <w:sz w:val="28"/>
          <w:szCs w:val="28"/>
          <w:u w:val="single"/>
        </w:rPr>
        <w:t xml:space="preserve">4. </w:t>
      </w:r>
      <w:r w:rsidR="002D297B" w:rsidRPr="00AF4995">
        <w:rPr>
          <w:rFonts w:ascii="Arial" w:hAnsi="Arial" w:cs="Arial"/>
          <w:b/>
          <w:color w:val="002060"/>
          <w:sz w:val="28"/>
          <w:szCs w:val="28"/>
          <w:u w:val="single"/>
        </w:rPr>
        <w:t>Disability C</w:t>
      </w:r>
      <w:r w:rsidR="00F87C97" w:rsidRPr="00AF4995">
        <w:rPr>
          <w:rFonts w:ascii="Arial" w:hAnsi="Arial" w:cs="Arial"/>
          <w:b/>
          <w:color w:val="002060"/>
          <w:sz w:val="28"/>
          <w:szCs w:val="28"/>
          <w:u w:val="single"/>
        </w:rPr>
        <w:t>onfident Employer</w:t>
      </w:r>
    </w:p>
    <w:p w14:paraId="221B9B46" w14:textId="534C741C" w:rsidR="00F87C97" w:rsidRDefault="00F87C97" w:rsidP="006509A2">
      <w:pPr>
        <w:pStyle w:val="ListParagraph"/>
        <w:numPr>
          <w:ilvl w:val="0"/>
          <w:numId w:val="22"/>
        </w:numPr>
        <w:spacing w:after="0" w:line="240" w:lineRule="auto"/>
        <w:rPr>
          <w:rFonts w:ascii="Arial" w:hAnsi="Arial" w:cs="Arial"/>
          <w:color w:val="002060"/>
          <w:sz w:val="24"/>
          <w:szCs w:val="24"/>
        </w:rPr>
      </w:pPr>
      <w:r w:rsidRPr="00F87C97">
        <w:rPr>
          <w:rFonts w:ascii="Arial" w:hAnsi="Arial" w:cs="Arial"/>
          <w:color w:val="002060"/>
          <w:sz w:val="24"/>
          <w:szCs w:val="24"/>
        </w:rPr>
        <w:t>We are accredited as a Disability Confident Employer</w:t>
      </w:r>
      <w:r>
        <w:rPr>
          <w:rFonts w:ascii="Arial" w:hAnsi="Arial" w:cs="Arial"/>
          <w:color w:val="002060"/>
          <w:sz w:val="24"/>
          <w:szCs w:val="24"/>
        </w:rPr>
        <w:t>.</w:t>
      </w:r>
      <w:r w:rsidRPr="00F87C97">
        <w:rPr>
          <w:rFonts w:ascii="Arial" w:hAnsi="Arial" w:cs="Arial"/>
          <w:color w:val="002060"/>
          <w:sz w:val="24"/>
          <w:szCs w:val="24"/>
        </w:rPr>
        <w:t xml:space="preserve"> </w:t>
      </w:r>
    </w:p>
    <w:p w14:paraId="15E03FAF" w14:textId="77777777" w:rsidR="00F87C97" w:rsidRPr="00F87C97" w:rsidRDefault="00F87C97" w:rsidP="00F87C97">
      <w:pPr>
        <w:spacing w:after="0" w:line="240" w:lineRule="auto"/>
        <w:rPr>
          <w:rFonts w:ascii="Arial" w:hAnsi="Arial" w:cs="Arial"/>
          <w:color w:val="002060"/>
          <w:sz w:val="24"/>
          <w:szCs w:val="24"/>
        </w:rPr>
      </w:pPr>
    </w:p>
    <w:p w14:paraId="18209DA8" w14:textId="77777777" w:rsidR="00F87C97" w:rsidRPr="00F87C97" w:rsidRDefault="00F87C97" w:rsidP="006509A2">
      <w:pPr>
        <w:pStyle w:val="ListParagraph"/>
        <w:numPr>
          <w:ilvl w:val="0"/>
          <w:numId w:val="22"/>
        </w:numPr>
        <w:spacing w:after="0" w:line="240" w:lineRule="auto"/>
        <w:rPr>
          <w:rFonts w:ascii="Arial" w:hAnsi="Arial" w:cs="Arial"/>
          <w:color w:val="002060"/>
          <w:sz w:val="24"/>
          <w:szCs w:val="24"/>
        </w:rPr>
      </w:pPr>
      <w:r w:rsidRPr="00F87C97">
        <w:rPr>
          <w:rFonts w:ascii="Arial" w:hAnsi="Arial" w:cs="Arial"/>
          <w:color w:val="002060"/>
          <w:sz w:val="24"/>
          <w:szCs w:val="24"/>
        </w:rPr>
        <w:t xml:space="preserve">As a Disability Confident Employer, we guarantee an interview to any applicant who has declared a disability </w:t>
      </w:r>
      <w:r w:rsidRPr="00F87C97">
        <w:rPr>
          <w:rFonts w:ascii="Arial" w:hAnsi="Arial" w:cs="Arial"/>
          <w:b/>
          <w:bCs/>
          <w:color w:val="002060"/>
          <w:sz w:val="24"/>
          <w:szCs w:val="24"/>
        </w:rPr>
        <w:t>and</w:t>
      </w:r>
      <w:r w:rsidRPr="00F87C97">
        <w:rPr>
          <w:rFonts w:ascii="Arial" w:hAnsi="Arial" w:cs="Arial"/>
          <w:color w:val="002060"/>
          <w:sz w:val="24"/>
          <w:szCs w:val="24"/>
        </w:rPr>
        <w:t xml:space="preserve"> meets all of the criteria for the post.</w:t>
      </w:r>
    </w:p>
    <w:p w14:paraId="7AD5E153" w14:textId="77777777" w:rsidR="00F87C97" w:rsidRDefault="00F87C97" w:rsidP="00F87C97">
      <w:pPr>
        <w:spacing w:after="0" w:line="240" w:lineRule="auto"/>
        <w:rPr>
          <w:rFonts w:ascii="Arial" w:hAnsi="Arial" w:cs="Arial"/>
          <w:color w:val="002060"/>
          <w:sz w:val="24"/>
          <w:szCs w:val="24"/>
        </w:rPr>
      </w:pPr>
    </w:p>
    <w:p w14:paraId="364CE59D" w14:textId="4C002027" w:rsidR="00F87C97" w:rsidRPr="00AF4995" w:rsidRDefault="00207617" w:rsidP="00F87C97">
      <w:pPr>
        <w:spacing w:after="0" w:line="240" w:lineRule="auto"/>
        <w:rPr>
          <w:rFonts w:ascii="Arial" w:hAnsi="Arial" w:cs="Arial"/>
          <w:b/>
          <w:color w:val="002060"/>
          <w:sz w:val="24"/>
          <w:szCs w:val="24"/>
        </w:rPr>
      </w:pPr>
      <w:r w:rsidRPr="00AF4995">
        <w:rPr>
          <w:rFonts w:ascii="Arial" w:hAnsi="Arial" w:cs="Arial"/>
          <w:b/>
          <w:color w:val="002060"/>
          <w:sz w:val="24"/>
          <w:szCs w:val="24"/>
        </w:rPr>
        <w:t>How does this work in practice?</w:t>
      </w:r>
    </w:p>
    <w:p w14:paraId="70761FA6" w14:textId="77777777" w:rsidR="00F87C97" w:rsidRPr="00F87C97" w:rsidRDefault="00F87C97" w:rsidP="00F87C97">
      <w:pPr>
        <w:spacing w:after="0" w:line="240" w:lineRule="auto"/>
        <w:rPr>
          <w:rFonts w:ascii="Arial" w:hAnsi="Arial" w:cs="Arial"/>
          <w:color w:val="002060"/>
          <w:sz w:val="24"/>
          <w:szCs w:val="24"/>
        </w:rPr>
      </w:pPr>
    </w:p>
    <w:p w14:paraId="3F1178A0" w14:textId="77777777" w:rsidR="00F87C97" w:rsidRDefault="00F87C97" w:rsidP="006509A2">
      <w:pPr>
        <w:pStyle w:val="ListParagraph"/>
        <w:numPr>
          <w:ilvl w:val="0"/>
          <w:numId w:val="23"/>
        </w:numPr>
        <w:spacing w:after="0" w:line="240" w:lineRule="auto"/>
        <w:rPr>
          <w:rFonts w:ascii="Arial" w:hAnsi="Arial" w:cs="Arial"/>
          <w:color w:val="002060"/>
          <w:sz w:val="24"/>
          <w:szCs w:val="24"/>
        </w:rPr>
      </w:pPr>
      <w:r w:rsidRPr="00F87C97">
        <w:rPr>
          <w:rFonts w:ascii="Arial" w:hAnsi="Arial" w:cs="Arial"/>
          <w:color w:val="002060"/>
          <w:sz w:val="24"/>
          <w:szCs w:val="24"/>
        </w:rPr>
        <w:t>Once your shortlisting grid and interview arrangements pack have been uploaded to iTrent and you have coded all candidates, HR will carry out a check to identify if any candidates have declared a disability.</w:t>
      </w:r>
    </w:p>
    <w:p w14:paraId="39BE443C" w14:textId="77777777" w:rsidR="00F87C97" w:rsidRPr="00F87C97" w:rsidRDefault="00F87C97" w:rsidP="00F87C97">
      <w:pPr>
        <w:spacing w:after="0" w:line="240" w:lineRule="auto"/>
        <w:rPr>
          <w:rFonts w:ascii="Arial" w:hAnsi="Arial" w:cs="Arial"/>
          <w:color w:val="002060"/>
          <w:sz w:val="24"/>
          <w:szCs w:val="24"/>
        </w:rPr>
      </w:pPr>
    </w:p>
    <w:p w14:paraId="1C4D5BA2" w14:textId="77777777" w:rsidR="00F87C97" w:rsidRDefault="00F87C97" w:rsidP="006509A2">
      <w:pPr>
        <w:pStyle w:val="ListParagraph"/>
        <w:numPr>
          <w:ilvl w:val="0"/>
          <w:numId w:val="23"/>
        </w:numPr>
        <w:spacing w:after="0" w:line="240" w:lineRule="auto"/>
        <w:rPr>
          <w:rFonts w:ascii="Arial" w:hAnsi="Arial" w:cs="Arial"/>
          <w:color w:val="002060"/>
          <w:sz w:val="24"/>
          <w:szCs w:val="24"/>
        </w:rPr>
      </w:pPr>
      <w:r w:rsidRPr="00F87C97">
        <w:rPr>
          <w:rFonts w:ascii="Arial" w:hAnsi="Arial" w:cs="Arial"/>
          <w:color w:val="002060"/>
          <w:sz w:val="24"/>
          <w:szCs w:val="24"/>
        </w:rPr>
        <w:t>HR will then refer to your shortlisting grid and if there are candidates who have declared a disability but haven't been shortlisted, and your shortlisting grid shows they have met all of the criteria, the HR team will contact you to advise that they should be added to the shortlist.  HR will then begin to process your arrangements and invite candidates to choose and book their interview slots.</w:t>
      </w:r>
    </w:p>
    <w:p w14:paraId="36066C1E" w14:textId="77777777" w:rsidR="004157AB" w:rsidRPr="004157AB" w:rsidRDefault="004157AB" w:rsidP="004157AB">
      <w:pPr>
        <w:pStyle w:val="ListParagraph"/>
        <w:rPr>
          <w:rFonts w:ascii="Arial" w:hAnsi="Arial" w:cs="Arial"/>
          <w:color w:val="002060"/>
          <w:sz w:val="24"/>
          <w:szCs w:val="24"/>
        </w:rPr>
      </w:pPr>
    </w:p>
    <w:p w14:paraId="30C2A37B" w14:textId="77777777" w:rsidR="004157AB" w:rsidRDefault="004157AB" w:rsidP="00CA16DD">
      <w:pPr>
        <w:spacing w:after="0" w:line="240" w:lineRule="auto"/>
        <w:rPr>
          <w:rFonts w:ascii="Arial" w:hAnsi="Arial" w:cs="Arial"/>
          <w:color w:val="002060"/>
          <w:sz w:val="24"/>
          <w:szCs w:val="24"/>
        </w:rPr>
      </w:pPr>
    </w:p>
    <w:p w14:paraId="1454478E" w14:textId="77777777" w:rsidR="00CA16DD" w:rsidRDefault="00CA16DD" w:rsidP="00CA16DD">
      <w:pPr>
        <w:spacing w:after="0" w:line="240" w:lineRule="auto"/>
        <w:rPr>
          <w:rFonts w:ascii="Arial" w:hAnsi="Arial" w:cs="Arial"/>
          <w:color w:val="002060"/>
          <w:sz w:val="24"/>
          <w:szCs w:val="24"/>
        </w:rPr>
      </w:pPr>
    </w:p>
    <w:p w14:paraId="281532F0" w14:textId="77777777" w:rsidR="00CA16DD" w:rsidRDefault="00CA16DD" w:rsidP="00CA16DD">
      <w:pPr>
        <w:spacing w:after="0" w:line="240" w:lineRule="auto"/>
        <w:rPr>
          <w:rFonts w:ascii="Arial" w:hAnsi="Arial" w:cs="Arial"/>
          <w:color w:val="002060"/>
          <w:sz w:val="24"/>
          <w:szCs w:val="24"/>
        </w:rPr>
      </w:pPr>
    </w:p>
    <w:p w14:paraId="228A1337" w14:textId="77777777" w:rsidR="00CA16DD" w:rsidRPr="00CA16DD" w:rsidRDefault="00CA16DD" w:rsidP="00CA16DD">
      <w:pPr>
        <w:spacing w:after="0" w:line="240" w:lineRule="auto"/>
        <w:rPr>
          <w:rFonts w:ascii="Arial" w:hAnsi="Arial" w:cs="Arial"/>
          <w:color w:val="002060"/>
          <w:sz w:val="24"/>
          <w:szCs w:val="24"/>
        </w:rPr>
      </w:pPr>
    </w:p>
    <w:p w14:paraId="53E88CBB" w14:textId="37A01552" w:rsidR="00F80140" w:rsidRPr="00AF4995" w:rsidRDefault="00A6797E" w:rsidP="00B432AD">
      <w:pPr>
        <w:pStyle w:val="Heading1"/>
        <w:rPr>
          <w:rFonts w:ascii="Arial" w:hAnsi="Arial" w:cs="Arial"/>
          <w:b/>
          <w:sz w:val="28"/>
          <w:szCs w:val="28"/>
          <w:u w:val="single"/>
        </w:rPr>
      </w:pPr>
      <w:bookmarkStart w:id="4" w:name="_Things_to_consider"/>
      <w:bookmarkEnd w:id="4"/>
      <w:r w:rsidRPr="00AF4995">
        <w:rPr>
          <w:rFonts w:ascii="Arial" w:hAnsi="Arial" w:cs="Arial"/>
          <w:b/>
          <w:sz w:val="28"/>
          <w:szCs w:val="28"/>
          <w:u w:val="single"/>
        </w:rPr>
        <w:t xml:space="preserve">5. </w:t>
      </w:r>
      <w:r w:rsidR="00F80140" w:rsidRPr="00AF4995">
        <w:rPr>
          <w:rFonts w:ascii="Arial" w:hAnsi="Arial" w:cs="Arial"/>
          <w:b/>
          <w:sz w:val="28"/>
          <w:szCs w:val="28"/>
          <w:u w:val="single"/>
        </w:rPr>
        <w:t>Things to consider</w:t>
      </w:r>
    </w:p>
    <w:p w14:paraId="42AD1AB2" w14:textId="77777777" w:rsidR="00263BEB" w:rsidRDefault="00263BEB" w:rsidP="009C40C6">
      <w:pPr>
        <w:pStyle w:val="NoSpacing"/>
        <w:rPr>
          <w:rFonts w:ascii="Arial" w:hAnsi="Arial" w:cs="Arial"/>
          <w:b/>
          <w:color w:val="002060"/>
          <w:sz w:val="24"/>
          <w:szCs w:val="24"/>
        </w:rPr>
      </w:pPr>
    </w:p>
    <w:p w14:paraId="06EB6BEF" w14:textId="6A43B614" w:rsidR="000267B4" w:rsidRPr="00AF4995" w:rsidRDefault="004D7970" w:rsidP="009C40C6">
      <w:pPr>
        <w:pStyle w:val="NoSpacing"/>
        <w:rPr>
          <w:rFonts w:ascii="Arial" w:hAnsi="Arial" w:cs="Arial"/>
          <w:b/>
          <w:color w:val="002060"/>
          <w:sz w:val="24"/>
          <w:szCs w:val="24"/>
        </w:rPr>
      </w:pPr>
      <w:r w:rsidRPr="00AF4995">
        <w:rPr>
          <w:rFonts w:ascii="Arial" w:hAnsi="Arial" w:cs="Arial"/>
          <w:b/>
          <w:color w:val="002060"/>
          <w:sz w:val="24"/>
          <w:szCs w:val="24"/>
        </w:rPr>
        <w:t>Fairness</w:t>
      </w:r>
    </w:p>
    <w:p w14:paraId="62DCFA23" w14:textId="7AAF8676" w:rsidR="00263BEB" w:rsidRPr="00CA16DD" w:rsidRDefault="004D7970" w:rsidP="00127CB1">
      <w:pPr>
        <w:pStyle w:val="ListParagraph"/>
        <w:numPr>
          <w:ilvl w:val="0"/>
          <w:numId w:val="24"/>
        </w:numPr>
        <w:rPr>
          <w:rFonts w:ascii="Arial" w:hAnsi="Arial" w:cs="Arial"/>
          <w:b/>
          <w:color w:val="002060"/>
          <w:sz w:val="24"/>
          <w:szCs w:val="24"/>
        </w:rPr>
      </w:pPr>
      <w:r w:rsidRPr="00CA16DD">
        <w:rPr>
          <w:rFonts w:ascii="Arial" w:hAnsi="Arial" w:cs="Arial"/>
          <w:color w:val="002060"/>
          <w:sz w:val="24"/>
          <w:szCs w:val="24"/>
        </w:rPr>
        <w:t>You should endeavour to be fair and unbiased</w:t>
      </w:r>
      <w:r w:rsidR="009F5DC1" w:rsidRPr="00CA16DD">
        <w:rPr>
          <w:rFonts w:ascii="Arial" w:hAnsi="Arial" w:cs="Arial"/>
          <w:color w:val="002060"/>
          <w:sz w:val="24"/>
          <w:szCs w:val="24"/>
        </w:rPr>
        <w:t>.  All members of staff involved in recruitment and selection activities are required to have completed both Recruitment and Selection, and Unconscious Bias training in the last two years.</w:t>
      </w:r>
    </w:p>
    <w:p w14:paraId="4AE0F9F3" w14:textId="05E5FB0E" w:rsidR="003A78E0" w:rsidRPr="00AF4995" w:rsidRDefault="003A78E0" w:rsidP="003A78E0">
      <w:pPr>
        <w:rPr>
          <w:rFonts w:ascii="Arial" w:hAnsi="Arial" w:cs="Arial"/>
          <w:b/>
          <w:color w:val="002060"/>
          <w:sz w:val="24"/>
          <w:szCs w:val="24"/>
        </w:rPr>
      </w:pPr>
      <w:r w:rsidRPr="00AF4995">
        <w:rPr>
          <w:rFonts w:ascii="Arial" w:hAnsi="Arial" w:cs="Arial"/>
          <w:b/>
          <w:color w:val="002060"/>
          <w:sz w:val="24"/>
          <w:szCs w:val="24"/>
        </w:rPr>
        <w:t>Equality, Diversity and Inclusion</w:t>
      </w:r>
    </w:p>
    <w:p w14:paraId="33E1C974" w14:textId="77777777" w:rsidR="003A78E0" w:rsidRPr="00F2433D" w:rsidRDefault="003A78E0" w:rsidP="00561EF7">
      <w:pPr>
        <w:pStyle w:val="ListParagraph"/>
        <w:numPr>
          <w:ilvl w:val="0"/>
          <w:numId w:val="25"/>
        </w:numPr>
        <w:rPr>
          <w:rFonts w:ascii="Arial" w:hAnsi="Arial" w:cs="Arial"/>
          <w:color w:val="002060"/>
          <w:sz w:val="24"/>
          <w:szCs w:val="24"/>
        </w:rPr>
      </w:pPr>
      <w:r w:rsidRPr="00F2433D">
        <w:rPr>
          <w:rFonts w:ascii="Arial" w:hAnsi="Arial" w:cs="Arial"/>
          <w:color w:val="002060"/>
          <w:sz w:val="24"/>
          <w:szCs w:val="24"/>
        </w:rPr>
        <w:t>The University supports the recruitment of staff with disabilities and will make reasonable adjustments at all stages of the recruitment process.  If a candidate requests a reasonable adjustment directly to HR, we will contact the recruiting manager to advise on a reasonable course of action based on previous scenarios.</w:t>
      </w:r>
    </w:p>
    <w:p w14:paraId="77FA2960" w14:textId="77777777" w:rsidR="003A78E0" w:rsidRPr="00F2433D" w:rsidRDefault="003A78E0" w:rsidP="00561EF7">
      <w:pPr>
        <w:pStyle w:val="ListParagraph"/>
        <w:numPr>
          <w:ilvl w:val="0"/>
          <w:numId w:val="25"/>
        </w:numPr>
        <w:rPr>
          <w:rFonts w:ascii="Arial" w:hAnsi="Arial" w:cs="Arial"/>
          <w:color w:val="002060"/>
          <w:sz w:val="24"/>
          <w:szCs w:val="24"/>
        </w:rPr>
      </w:pPr>
      <w:r w:rsidRPr="00F2433D">
        <w:rPr>
          <w:rFonts w:ascii="Arial" w:hAnsi="Arial" w:cs="Arial"/>
          <w:color w:val="002060"/>
          <w:sz w:val="24"/>
          <w:szCs w:val="24"/>
        </w:rPr>
        <w:t>Always be mindful of protected characteristics and ensure you stick objectively to the person specification.  Please refer to the University’s Equality, Diversity and Inclusivity Framework if you are unsure.</w:t>
      </w:r>
    </w:p>
    <w:p w14:paraId="710A7D9A" w14:textId="166BE1D4" w:rsidR="00E9438C" w:rsidRPr="00AF4995" w:rsidRDefault="003A61D2" w:rsidP="00E9438C">
      <w:pPr>
        <w:rPr>
          <w:rFonts w:ascii="Arial" w:hAnsi="Arial" w:cs="Arial"/>
          <w:b/>
          <w:color w:val="002060"/>
          <w:sz w:val="24"/>
          <w:szCs w:val="24"/>
        </w:rPr>
      </w:pPr>
      <w:r w:rsidRPr="00AF4995">
        <w:rPr>
          <w:rFonts w:ascii="Arial" w:hAnsi="Arial" w:cs="Arial"/>
          <w:b/>
          <w:color w:val="002060"/>
          <w:sz w:val="24"/>
          <w:szCs w:val="24"/>
        </w:rPr>
        <w:t>Don’t</w:t>
      </w:r>
      <w:r w:rsidR="00E9438C" w:rsidRPr="00AF4995">
        <w:rPr>
          <w:rFonts w:ascii="Arial" w:hAnsi="Arial" w:cs="Arial"/>
          <w:b/>
          <w:color w:val="002060"/>
          <w:sz w:val="24"/>
          <w:szCs w:val="24"/>
        </w:rPr>
        <w:t xml:space="preserve"> make changes to the criteria </w:t>
      </w:r>
      <w:r w:rsidR="00FD0D0F" w:rsidRPr="00AF4995">
        <w:rPr>
          <w:rFonts w:ascii="Arial" w:hAnsi="Arial" w:cs="Arial"/>
          <w:b/>
          <w:color w:val="002060"/>
          <w:sz w:val="24"/>
          <w:szCs w:val="24"/>
        </w:rPr>
        <w:t>when shortlisting</w:t>
      </w:r>
    </w:p>
    <w:p w14:paraId="3A81731C" w14:textId="77777777" w:rsidR="00E9438C" w:rsidRPr="00F2433D" w:rsidRDefault="00E9438C" w:rsidP="00561EF7">
      <w:pPr>
        <w:pStyle w:val="ListParagraph"/>
        <w:numPr>
          <w:ilvl w:val="0"/>
          <w:numId w:val="26"/>
        </w:numPr>
        <w:rPr>
          <w:rFonts w:ascii="Arial" w:hAnsi="Arial" w:cs="Arial"/>
          <w:color w:val="002060"/>
          <w:sz w:val="24"/>
          <w:szCs w:val="24"/>
        </w:rPr>
      </w:pPr>
      <w:r w:rsidRPr="00F2433D">
        <w:rPr>
          <w:rFonts w:ascii="Arial" w:hAnsi="Arial" w:cs="Arial"/>
          <w:color w:val="002060"/>
          <w:sz w:val="24"/>
          <w:szCs w:val="24"/>
        </w:rPr>
        <w:t>We have asked candidates to provide evidence of how they meet the minimum criteria for the role, as detailed on your person specification, and they have made their applications on this basis.  To change these criteria in retrospect would be unfair to candidates who have applied and also potential candidates, who didn’t submit an application because they didn’t meet the original criteria.</w:t>
      </w:r>
    </w:p>
    <w:p w14:paraId="773FE34D" w14:textId="31F39F70" w:rsidR="004560BB" w:rsidRPr="00AF4995" w:rsidRDefault="004560BB" w:rsidP="00B428ED">
      <w:pPr>
        <w:rPr>
          <w:rFonts w:ascii="Arial" w:hAnsi="Arial" w:cs="Arial"/>
          <w:b/>
          <w:color w:val="002060"/>
          <w:sz w:val="24"/>
          <w:szCs w:val="24"/>
        </w:rPr>
      </w:pPr>
      <w:r w:rsidRPr="00AF4995">
        <w:rPr>
          <w:rFonts w:ascii="Arial" w:hAnsi="Arial" w:cs="Arial"/>
          <w:b/>
          <w:color w:val="002060"/>
          <w:sz w:val="24"/>
          <w:szCs w:val="24"/>
        </w:rPr>
        <w:t xml:space="preserve">Conflicts of </w:t>
      </w:r>
      <w:r w:rsidR="003A61D2" w:rsidRPr="00AF4995">
        <w:rPr>
          <w:rFonts w:ascii="Arial" w:hAnsi="Arial" w:cs="Arial"/>
          <w:b/>
          <w:color w:val="002060"/>
          <w:sz w:val="24"/>
          <w:szCs w:val="24"/>
        </w:rPr>
        <w:t>i</w:t>
      </w:r>
      <w:r w:rsidRPr="00AF4995">
        <w:rPr>
          <w:rFonts w:ascii="Arial" w:hAnsi="Arial" w:cs="Arial"/>
          <w:b/>
          <w:color w:val="002060"/>
          <w:sz w:val="24"/>
          <w:szCs w:val="24"/>
        </w:rPr>
        <w:t>nterest</w:t>
      </w:r>
    </w:p>
    <w:p w14:paraId="5835441C" w14:textId="7D2E60AE" w:rsidR="00B428ED" w:rsidRPr="004B0FA9" w:rsidRDefault="009F5DC1" w:rsidP="00561EF7">
      <w:pPr>
        <w:pStyle w:val="ListParagraph"/>
        <w:numPr>
          <w:ilvl w:val="0"/>
          <w:numId w:val="26"/>
        </w:numPr>
        <w:rPr>
          <w:rFonts w:ascii="Arial" w:hAnsi="Arial" w:cs="Arial"/>
          <w:color w:val="002060"/>
          <w:sz w:val="24"/>
          <w:szCs w:val="24"/>
        </w:rPr>
      </w:pPr>
      <w:r w:rsidRPr="004B0FA9">
        <w:rPr>
          <w:rFonts w:ascii="Arial" w:hAnsi="Arial" w:cs="Arial"/>
          <w:color w:val="002060"/>
          <w:sz w:val="24"/>
          <w:szCs w:val="24"/>
        </w:rPr>
        <w:t>If ther</w:t>
      </w:r>
      <w:r w:rsidR="00174C6E" w:rsidRPr="004B0FA9">
        <w:rPr>
          <w:rFonts w:ascii="Arial" w:hAnsi="Arial" w:cs="Arial"/>
          <w:color w:val="002060"/>
          <w:sz w:val="24"/>
          <w:szCs w:val="24"/>
        </w:rPr>
        <w:t>e</w:t>
      </w:r>
      <w:r w:rsidRPr="004B0FA9">
        <w:rPr>
          <w:rFonts w:ascii="Arial" w:hAnsi="Arial" w:cs="Arial"/>
          <w:color w:val="002060"/>
          <w:sz w:val="24"/>
          <w:szCs w:val="24"/>
        </w:rPr>
        <w:t xml:space="preserve"> is a conflict </w:t>
      </w:r>
      <w:r w:rsidR="00174C6E" w:rsidRPr="004B0FA9">
        <w:rPr>
          <w:rFonts w:ascii="Arial" w:hAnsi="Arial" w:cs="Arial"/>
          <w:color w:val="002060"/>
          <w:sz w:val="24"/>
          <w:szCs w:val="24"/>
        </w:rPr>
        <w:t xml:space="preserve">of interest or </w:t>
      </w:r>
      <w:r w:rsidR="00B428ED" w:rsidRPr="004B0FA9">
        <w:rPr>
          <w:rFonts w:ascii="Arial" w:hAnsi="Arial" w:cs="Arial"/>
          <w:color w:val="002060"/>
          <w:sz w:val="24"/>
          <w:szCs w:val="24"/>
        </w:rPr>
        <w:t>a member of staff involved in the recruitment process has a close personal or familial relationship with an applicant, they must declare this as soon as they are aware of the individual’s application and avoid any involvement in the recruitment and selection decision-making process.</w:t>
      </w:r>
    </w:p>
    <w:p w14:paraId="3310D075" w14:textId="77777777" w:rsidR="00E9438C" w:rsidRPr="00F2433D" w:rsidRDefault="00E9438C" w:rsidP="00B428ED">
      <w:pPr>
        <w:rPr>
          <w:rFonts w:ascii="Arial" w:hAnsi="Arial" w:cs="Arial"/>
          <w:color w:val="002060"/>
          <w:sz w:val="24"/>
          <w:szCs w:val="24"/>
        </w:rPr>
      </w:pPr>
    </w:p>
    <w:p w14:paraId="4ECC9DEB" w14:textId="772618C2" w:rsidR="00052872" w:rsidRPr="00DE2A0A" w:rsidRDefault="00561EF7" w:rsidP="00052872">
      <w:pPr>
        <w:rPr>
          <w:rFonts w:ascii="Arial" w:hAnsi="Arial" w:cs="Arial"/>
          <w:color w:val="002060"/>
          <w:sz w:val="24"/>
          <w:szCs w:val="24"/>
        </w:rPr>
      </w:pPr>
      <w:r>
        <w:rPr>
          <w:rFonts w:ascii="Arial" w:hAnsi="Arial" w:cs="Arial"/>
          <w:color w:val="002060"/>
          <w:sz w:val="24"/>
          <w:szCs w:val="24"/>
        </w:rPr>
        <w:t>If</w:t>
      </w:r>
      <w:r w:rsidR="00E25E7A" w:rsidRPr="00DE2A0A">
        <w:rPr>
          <w:rFonts w:ascii="Arial" w:hAnsi="Arial" w:cs="Arial"/>
          <w:color w:val="002060"/>
          <w:sz w:val="24"/>
          <w:szCs w:val="24"/>
        </w:rPr>
        <w:t xml:space="preserve"> you have any queries about the process, please contact Claire Round</w:t>
      </w:r>
      <w:r w:rsidR="0045724B">
        <w:rPr>
          <w:rFonts w:ascii="Arial" w:hAnsi="Arial" w:cs="Arial"/>
          <w:color w:val="002060"/>
          <w:sz w:val="24"/>
          <w:szCs w:val="24"/>
        </w:rPr>
        <w:t>, Recruitment and Selection Manager</w:t>
      </w:r>
      <w:r w:rsidR="001A39F1">
        <w:rPr>
          <w:rFonts w:ascii="Arial" w:hAnsi="Arial" w:cs="Arial"/>
          <w:color w:val="002060"/>
          <w:sz w:val="24"/>
          <w:szCs w:val="24"/>
        </w:rPr>
        <w:t>,</w:t>
      </w:r>
      <w:r w:rsidR="00112827">
        <w:rPr>
          <w:rFonts w:ascii="Arial" w:hAnsi="Arial" w:cs="Arial"/>
          <w:color w:val="002060"/>
          <w:sz w:val="24"/>
          <w:szCs w:val="24"/>
        </w:rPr>
        <w:t xml:space="preserve"> via Teams or at </w:t>
      </w:r>
      <w:hyperlink r:id="rId7" w:history="1">
        <w:r w:rsidR="00112827" w:rsidRPr="00F2433D">
          <w:rPr>
            <w:rStyle w:val="Hyperlink"/>
            <w:rFonts w:ascii="Arial" w:hAnsi="Arial" w:cs="Arial"/>
            <w:color w:val="002060"/>
            <w:sz w:val="24"/>
            <w:szCs w:val="24"/>
          </w:rPr>
          <w:t>c.l.round@hud.ac.uk</w:t>
        </w:r>
      </w:hyperlink>
      <w:r w:rsidR="00123F1D" w:rsidRPr="00DE2A0A">
        <w:rPr>
          <w:rFonts w:ascii="Arial" w:hAnsi="Arial" w:cs="Arial"/>
          <w:color w:val="002060"/>
          <w:sz w:val="24"/>
          <w:szCs w:val="24"/>
        </w:rPr>
        <w:t>.</w:t>
      </w:r>
    </w:p>
    <w:p w14:paraId="6C39FB45" w14:textId="0F9B8E33" w:rsidR="00737A77" w:rsidRPr="00F2433D" w:rsidRDefault="00737A77" w:rsidP="00052872">
      <w:pPr>
        <w:rPr>
          <w:color w:val="002060"/>
        </w:rPr>
      </w:pPr>
    </w:p>
    <w:p w14:paraId="20BE8914" w14:textId="77777777" w:rsidR="005A68D1" w:rsidRPr="00F2433D" w:rsidRDefault="005A68D1" w:rsidP="00052872">
      <w:pPr>
        <w:rPr>
          <w:color w:val="002060"/>
        </w:rPr>
      </w:pPr>
    </w:p>
    <w:sectPr w:rsidR="005A68D1" w:rsidRPr="00F2433D" w:rsidSect="00461C9C">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22F3D"/>
    <w:multiLevelType w:val="hybridMultilevel"/>
    <w:tmpl w:val="D98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F3717"/>
    <w:multiLevelType w:val="hybridMultilevel"/>
    <w:tmpl w:val="562423D6"/>
    <w:lvl w:ilvl="0" w:tplc="A8380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B1D90"/>
    <w:multiLevelType w:val="hybridMultilevel"/>
    <w:tmpl w:val="5282DF1A"/>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F54298"/>
    <w:multiLevelType w:val="hybridMultilevel"/>
    <w:tmpl w:val="18028208"/>
    <w:lvl w:ilvl="0" w:tplc="35B492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576DF"/>
    <w:multiLevelType w:val="hybridMultilevel"/>
    <w:tmpl w:val="BADE884E"/>
    <w:lvl w:ilvl="0" w:tplc="A8380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830C4"/>
    <w:multiLevelType w:val="hybridMultilevel"/>
    <w:tmpl w:val="3500B7B2"/>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453819"/>
    <w:multiLevelType w:val="hybridMultilevel"/>
    <w:tmpl w:val="C67E4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31DA1"/>
    <w:multiLevelType w:val="hybridMultilevel"/>
    <w:tmpl w:val="884C5DD4"/>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3D4C63"/>
    <w:multiLevelType w:val="hybridMultilevel"/>
    <w:tmpl w:val="9AF2CA4A"/>
    <w:lvl w:ilvl="0" w:tplc="2B803D72">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05A4D"/>
    <w:multiLevelType w:val="hybridMultilevel"/>
    <w:tmpl w:val="F5F8C084"/>
    <w:lvl w:ilvl="0" w:tplc="A8380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F74FB"/>
    <w:multiLevelType w:val="hybridMultilevel"/>
    <w:tmpl w:val="E74AC9E8"/>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7526FF"/>
    <w:multiLevelType w:val="hybridMultilevel"/>
    <w:tmpl w:val="DC0C619A"/>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CB008E"/>
    <w:multiLevelType w:val="hybridMultilevel"/>
    <w:tmpl w:val="426EDF7E"/>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172E6A"/>
    <w:multiLevelType w:val="hybridMultilevel"/>
    <w:tmpl w:val="C5C218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4730F"/>
    <w:multiLevelType w:val="hybridMultilevel"/>
    <w:tmpl w:val="A6BACD66"/>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291E82"/>
    <w:multiLevelType w:val="hybridMultilevel"/>
    <w:tmpl w:val="410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9510E"/>
    <w:multiLevelType w:val="hybridMultilevel"/>
    <w:tmpl w:val="31E0A3AC"/>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C06665"/>
    <w:multiLevelType w:val="hybridMultilevel"/>
    <w:tmpl w:val="DDC8F7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C36851"/>
    <w:multiLevelType w:val="hybridMultilevel"/>
    <w:tmpl w:val="8C1A6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E6FFF"/>
    <w:multiLevelType w:val="hybridMultilevel"/>
    <w:tmpl w:val="D8DAC3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408B7"/>
    <w:multiLevelType w:val="hybridMultilevel"/>
    <w:tmpl w:val="4F4A4FFE"/>
    <w:lvl w:ilvl="0" w:tplc="A838043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047ECD"/>
    <w:multiLevelType w:val="hybridMultilevel"/>
    <w:tmpl w:val="12744E54"/>
    <w:lvl w:ilvl="0" w:tplc="A8380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872AB"/>
    <w:multiLevelType w:val="hybridMultilevel"/>
    <w:tmpl w:val="9D5A05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567567"/>
    <w:multiLevelType w:val="hybridMultilevel"/>
    <w:tmpl w:val="530A0944"/>
    <w:lvl w:ilvl="0" w:tplc="35B4927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EA6AEE"/>
    <w:multiLevelType w:val="hybridMultilevel"/>
    <w:tmpl w:val="E834D4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37C58"/>
    <w:multiLevelType w:val="hybridMultilevel"/>
    <w:tmpl w:val="36BC317E"/>
    <w:lvl w:ilvl="0" w:tplc="A8380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727421">
    <w:abstractNumId w:val="3"/>
  </w:num>
  <w:num w:numId="2" w16cid:durableId="439378256">
    <w:abstractNumId w:val="0"/>
  </w:num>
  <w:num w:numId="3" w16cid:durableId="493953473">
    <w:abstractNumId w:val="4"/>
  </w:num>
  <w:num w:numId="4" w16cid:durableId="581717772">
    <w:abstractNumId w:val="15"/>
  </w:num>
  <w:num w:numId="5" w16cid:durableId="2089031453">
    <w:abstractNumId w:val="19"/>
  </w:num>
  <w:num w:numId="6" w16cid:durableId="501359943">
    <w:abstractNumId w:val="13"/>
  </w:num>
  <w:num w:numId="7" w16cid:durableId="2052068194">
    <w:abstractNumId w:val="18"/>
  </w:num>
  <w:num w:numId="8" w16cid:durableId="429617949">
    <w:abstractNumId w:val="24"/>
  </w:num>
  <w:num w:numId="9" w16cid:durableId="525561518">
    <w:abstractNumId w:val="17"/>
  </w:num>
  <w:num w:numId="10" w16cid:durableId="20668900">
    <w:abstractNumId w:val="6"/>
  </w:num>
  <w:num w:numId="11" w16cid:durableId="60913257">
    <w:abstractNumId w:val="22"/>
  </w:num>
  <w:num w:numId="12" w16cid:durableId="117994220">
    <w:abstractNumId w:val="8"/>
  </w:num>
  <w:num w:numId="13" w16cid:durableId="1185245008">
    <w:abstractNumId w:val="23"/>
  </w:num>
  <w:num w:numId="14" w16cid:durableId="82383429">
    <w:abstractNumId w:val="20"/>
  </w:num>
  <w:num w:numId="15" w16cid:durableId="1313294223">
    <w:abstractNumId w:val="25"/>
  </w:num>
  <w:num w:numId="16" w16cid:durableId="502548737">
    <w:abstractNumId w:val="10"/>
  </w:num>
  <w:num w:numId="17" w16cid:durableId="2141024664">
    <w:abstractNumId w:val="12"/>
  </w:num>
  <w:num w:numId="18" w16cid:durableId="458961930">
    <w:abstractNumId w:val="5"/>
  </w:num>
  <w:num w:numId="19" w16cid:durableId="1269661613">
    <w:abstractNumId w:val="11"/>
  </w:num>
  <w:num w:numId="20" w16cid:durableId="1155295003">
    <w:abstractNumId w:val="14"/>
  </w:num>
  <w:num w:numId="21" w16cid:durableId="1863593133">
    <w:abstractNumId w:val="7"/>
  </w:num>
  <w:num w:numId="22" w16cid:durableId="644555091">
    <w:abstractNumId w:val="9"/>
  </w:num>
  <w:num w:numId="23" w16cid:durableId="40832284">
    <w:abstractNumId w:val="1"/>
  </w:num>
  <w:num w:numId="24" w16cid:durableId="1234971247">
    <w:abstractNumId w:val="2"/>
  </w:num>
  <w:num w:numId="25" w16cid:durableId="1175149607">
    <w:abstractNumId w:val="16"/>
  </w:num>
  <w:num w:numId="26" w16cid:durableId="5047049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F"/>
    <w:rsid w:val="0000272F"/>
    <w:rsid w:val="00014B29"/>
    <w:rsid w:val="000210FA"/>
    <w:rsid w:val="00023A49"/>
    <w:rsid w:val="000249AA"/>
    <w:rsid w:val="00024F42"/>
    <w:rsid w:val="00024F68"/>
    <w:rsid w:val="00025B52"/>
    <w:rsid w:val="000267B4"/>
    <w:rsid w:val="00031C7A"/>
    <w:rsid w:val="000361AC"/>
    <w:rsid w:val="00040E1D"/>
    <w:rsid w:val="00041012"/>
    <w:rsid w:val="00045CCE"/>
    <w:rsid w:val="00052872"/>
    <w:rsid w:val="00052CBA"/>
    <w:rsid w:val="00063E5D"/>
    <w:rsid w:val="0007021E"/>
    <w:rsid w:val="00077528"/>
    <w:rsid w:val="0008176D"/>
    <w:rsid w:val="00092856"/>
    <w:rsid w:val="00097F0C"/>
    <w:rsid w:val="000A2CA4"/>
    <w:rsid w:val="000B690A"/>
    <w:rsid w:val="000B6F11"/>
    <w:rsid w:val="000B75EF"/>
    <w:rsid w:val="000C4B2B"/>
    <w:rsid w:val="000C5575"/>
    <w:rsid w:val="000D4006"/>
    <w:rsid w:val="000E5D5C"/>
    <w:rsid w:val="000F3E8A"/>
    <w:rsid w:val="00107120"/>
    <w:rsid w:val="00112827"/>
    <w:rsid w:val="001158BB"/>
    <w:rsid w:val="001169B3"/>
    <w:rsid w:val="0012025D"/>
    <w:rsid w:val="00123F1D"/>
    <w:rsid w:val="001321FB"/>
    <w:rsid w:val="00134CF9"/>
    <w:rsid w:val="00143686"/>
    <w:rsid w:val="00146FD9"/>
    <w:rsid w:val="00154F80"/>
    <w:rsid w:val="00174C6E"/>
    <w:rsid w:val="001A1139"/>
    <w:rsid w:val="001A1DBD"/>
    <w:rsid w:val="001A39F1"/>
    <w:rsid w:val="001B5F94"/>
    <w:rsid w:val="001C1F9B"/>
    <w:rsid w:val="001C641E"/>
    <w:rsid w:val="001D07CF"/>
    <w:rsid w:val="001D1084"/>
    <w:rsid w:val="00206270"/>
    <w:rsid w:val="00207617"/>
    <w:rsid w:val="00210F29"/>
    <w:rsid w:val="00212E8F"/>
    <w:rsid w:val="00215590"/>
    <w:rsid w:val="00215B0E"/>
    <w:rsid w:val="00220856"/>
    <w:rsid w:val="00224E0C"/>
    <w:rsid w:val="00253966"/>
    <w:rsid w:val="0025443C"/>
    <w:rsid w:val="0026262C"/>
    <w:rsid w:val="00263BEB"/>
    <w:rsid w:val="002817D2"/>
    <w:rsid w:val="0028363F"/>
    <w:rsid w:val="00284AF0"/>
    <w:rsid w:val="00290814"/>
    <w:rsid w:val="002A1D7B"/>
    <w:rsid w:val="002A6D1E"/>
    <w:rsid w:val="002C536C"/>
    <w:rsid w:val="002C7C26"/>
    <w:rsid w:val="002D297B"/>
    <w:rsid w:val="002E2179"/>
    <w:rsid w:val="002E52DD"/>
    <w:rsid w:val="002F43DF"/>
    <w:rsid w:val="00310D20"/>
    <w:rsid w:val="00321207"/>
    <w:rsid w:val="00336833"/>
    <w:rsid w:val="003445A7"/>
    <w:rsid w:val="003459A7"/>
    <w:rsid w:val="00352C7B"/>
    <w:rsid w:val="003539A2"/>
    <w:rsid w:val="00364DBE"/>
    <w:rsid w:val="00373400"/>
    <w:rsid w:val="003738EE"/>
    <w:rsid w:val="00395C4E"/>
    <w:rsid w:val="003A1208"/>
    <w:rsid w:val="003A438F"/>
    <w:rsid w:val="003A5AA3"/>
    <w:rsid w:val="003A61D2"/>
    <w:rsid w:val="003A62FE"/>
    <w:rsid w:val="003A78E0"/>
    <w:rsid w:val="003D0AF2"/>
    <w:rsid w:val="003D70F4"/>
    <w:rsid w:val="003E2191"/>
    <w:rsid w:val="003E33A7"/>
    <w:rsid w:val="003E53AB"/>
    <w:rsid w:val="003E737A"/>
    <w:rsid w:val="003F214E"/>
    <w:rsid w:val="003F37D0"/>
    <w:rsid w:val="003F3F3F"/>
    <w:rsid w:val="00407322"/>
    <w:rsid w:val="00414511"/>
    <w:rsid w:val="004157AB"/>
    <w:rsid w:val="00425C18"/>
    <w:rsid w:val="004279A5"/>
    <w:rsid w:val="0043427F"/>
    <w:rsid w:val="0044009C"/>
    <w:rsid w:val="004560BB"/>
    <w:rsid w:val="0045724B"/>
    <w:rsid w:val="00461C9C"/>
    <w:rsid w:val="00483A67"/>
    <w:rsid w:val="004A0364"/>
    <w:rsid w:val="004A33E9"/>
    <w:rsid w:val="004A3B4C"/>
    <w:rsid w:val="004A55B8"/>
    <w:rsid w:val="004A7E16"/>
    <w:rsid w:val="004B0FA9"/>
    <w:rsid w:val="004B6829"/>
    <w:rsid w:val="004C472F"/>
    <w:rsid w:val="004C77C2"/>
    <w:rsid w:val="004D0737"/>
    <w:rsid w:val="004D17BA"/>
    <w:rsid w:val="004D3C16"/>
    <w:rsid w:val="004D559A"/>
    <w:rsid w:val="004D7970"/>
    <w:rsid w:val="004E0AB5"/>
    <w:rsid w:val="004F4ADC"/>
    <w:rsid w:val="00505875"/>
    <w:rsid w:val="0051260B"/>
    <w:rsid w:val="005127AA"/>
    <w:rsid w:val="005234E6"/>
    <w:rsid w:val="005270BF"/>
    <w:rsid w:val="005271CD"/>
    <w:rsid w:val="00532115"/>
    <w:rsid w:val="00533F3C"/>
    <w:rsid w:val="005343D0"/>
    <w:rsid w:val="00534F3C"/>
    <w:rsid w:val="00537F2C"/>
    <w:rsid w:val="005426C1"/>
    <w:rsid w:val="00546949"/>
    <w:rsid w:val="00561EF7"/>
    <w:rsid w:val="00584507"/>
    <w:rsid w:val="00585143"/>
    <w:rsid w:val="00586220"/>
    <w:rsid w:val="005954BB"/>
    <w:rsid w:val="005A68D1"/>
    <w:rsid w:val="005C1665"/>
    <w:rsid w:val="005C284B"/>
    <w:rsid w:val="005C606B"/>
    <w:rsid w:val="005D32B1"/>
    <w:rsid w:val="005E2701"/>
    <w:rsid w:val="005E2A6D"/>
    <w:rsid w:val="005E37F2"/>
    <w:rsid w:val="005F084B"/>
    <w:rsid w:val="00600444"/>
    <w:rsid w:val="00606525"/>
    <w:rsid w:val="00612C67"/>
    <w:rsid w:val="006231D1"/>
    <w:rsid w:val="006509A2"/>
    <w:rsid w:val="00656DAB"/>
    <w:rsid w:val="006836D0"/>
    <w:rsid w:val="00684F04"/>
    <w:rsid w:val="00690C08"/>
    <w:rsid w:val="006937F3"/>
    <w:rsid w:val="0069733F"/>
    <w:rsid w:val="00697640"/>
    <w:rsid w:val="006A602F"/>
    <w:rsid w:val="006B0586"/>
    <w:rsid w:val="006B7086"/>
    <w:rsid w:val="006C2C82"/>
    <w:rsid w:val="006C650E"/>
    <w:rsid w:val="006D028B"/>
    <w:rsid w:val="006D3661"/>
    <w:rsid w:val="006F1E7E"/>
    <w:rsid w:val="007002E1"/>
    <w:rsid w:val="00703935"/>
    <w:rsid w:val="00721172"/>
    <w:rsid w:val="00726403"/>
    <w:rsid w:val="0073297E"/>
    <w:rsid w:val="007339F1"/>
    <w:rsid w:val="007368A0"/>
    <w:rsid w:val="00737A77"/>
    <w:rsid w:val="00742B98"/>
    <w:rsid w:val="0074728F"/>
    <w:rsid w:val="007615D4"/>
    <w:rsid w:val="00765587"/>
    <w:rsid w:val="00775AB0"/>
    <w:rsid w:val="00786B86"/>
    <w:rsid w:val="00796E9B"/>
    <w:rsid w:val="007A005B"/>
    <w:rsid w:val="007A3200"/>
    <w:rsid w:val="007B30D6"/>
    <w:rsid w:val="007C208A"/>
    <w:rsid w:val="007C56C1"/>
    <w:rsid w:val="007D0EDD"/>
    <w:rsid w:val="007D12F1"/>
    <w:rsid w:val="007D4D6E"/>
    <w:rsid w:val="007E3F88"/>
    <w:rsid w:val="007F4C64"/>
    <w:rsid w:val="007F762B"/>
    <w:rsid w:val="00804A82"/>
    <w:rsid w:val="00806258"/>
    <w:rsid w:val="00810FF8"/>
    <w:rsid w:val="00811518"/>
    <w:rsid w:val="00811737"/>
    <w:rsid w:val="008252FF"/>
    <w:rsid w:val="00825D46"/>
    <w:rsid w:val="00841EAB"/>
    <w:rsid w:val="00842338"/>
    <w:rsid w:val="008517AF"/>
    <w:rsid w:val="00854EBC"/>
    <w:rsid w:val="0085740F"/>
    <w:rsid w:val="008630D3"/>
    <w:rsid w:val="00871E29"/>
    <w:rsid w:val="00873E8F"/>
    <w:rsid w:val="00895157"/>
    <w:rsid w:val="008A249C"/>
    <w:rsid w:val="008A4EE9"/>
    <w:rsid w:val="008A53A3"/>
    <w:rsid w:val="008A5F20"/>
    <w:rsid w:val="008C0351"/>
    <w:rsid w:val="008C30CB"/>
    <w:rsid w:val="008C3FAC"/>
    <w:rsid w:val="008D0556"/>
    <w:rsid w:val="008D65B4"/>
    <w:rsid w:val="008D73E9"/>
    <w:rsid w:val="008E2C1D"/>
    <w:rsid w:val="008E6718"/>
    <w:rsid w:val="00904DE1"/>
    <w:rsid w:val="009152EA"/>
    <w:rsid w:val="00917731"/>
    <w:rsid w:val="009221A4"/>
    <w:rsid w:val="00934218"/>
    <w:rsid w:val="009467B0"/>
    <w:rsid w:val="0095177A"/>
    <w:rsid w:val="0095484B"/>
    <w:rsid w:val="00961A4B"/>
    <w:rsid w:val="00971672"/>
    <w:rsid w:val="00971F5B"/>
    <w:rsid w:val="00973232"/>
    <w:rsid w:val="0097395D"/>
    <w:rsid w:val="00980236"/>
    <w:rsid w:val="00990909"/>
    <w:rsid w:val="00995812"/>
    <w:rsid w:val="009A217D"/>
    <w:rsid w:val="009B3BCE"/>
    <w:rsid w:val="009B4430"/>
    <w:rsid w:val="009B66FE"/>
    <w:rsid w:val="009C40C6"/>
    <w:rsid w:val="009C6E8B"/>
    <w:rsid w:val="009D03AB"/>
    <w:rsid w:val="009D05DF"/>
    <w:rsid w:val="009F5DC1"/>
    <w:rsid w:val="009F7701"/>
    <w:rsid w:val="00A03638"/>
    <w:rsid w:val="00A07CEA"/>
    <w:rsid w:val="00A15ABE"/>
    <w:rsid w:val="00A243FD"/>
    <w:rsid w:val="00A31B59"/>
    <w:rsid w:val="00A33560"/>
    <w:rsid w:val="00A370A7"/>
    <w:rsid w:val="00A3748C"/>
    <w:rsid w:val="00A548A4"/>
    <w:rsid w:val="00A61DE4"/>
    <w:rsid w:val="00A64B49"/>
    <w:rsid w:val="00A6797E"/>
    <w:rsid w:val="00A67B27"/>
    <w:rsid w:val="00A70DC5"/>
    <w:rsid w:val="00A73F7F"/>
    <w:rsid w:val="00A81D8D"/>
    <w:rsid w:val="00A96374"/>
    <w:rsid w:val="00A96AE7"/>
    <w:rsid w:val="00AA3E09"/>
    <w:rsid w:val="00AA6FD2"/>
    <w:rsid w:val="00AD0673"/>
    <w:rsid w:val="00AE29D4"/>
    <w:rsid w:val="00AE7EE1"/>
    <w:rsid w:val="00AF2F14"/>
    <w:rsid w:val="00AF3394"/>
    <w:rsid w:val="00AF4995"/>
    <w:rsid w:val="00B12143"/>
    <w:rsid w:val="00B138E8"/>
    <w:rsid w:val="00B17869"/>
    <w:rsid w:val="00B33263"/>
    <w:rsid w:val="00B40B53"/>
    <w:rsid w:val="00B428ED"/>
    <w:rsid w:val="00B432AD"/>
    <w:rsid w:val="00B51932"/>
    <w:rsid w:val="00B52B57"/>
    <w:rsid w:val="00B60375"/>
    <w:rsid w:val="00B6185D"/>
    <w:rsid w:val="00B61F31"/>
    <w:rsid w:val="00B67BE8"/>
    <w:rsid w:val="00B74934"/>
    <w:rsid w:val="00B75510"/>
    <w:rsid w:val="00B75C86"/>
    <w:rsid w:val="00BB458E"/>
    <w:rsid w:val="00BB51A8"/>
    <w:rsid w:val="00BD7A82"/>
    <w:rsid w:val="00BE4ADA"/>
    <w:rsid w:val="00BF3332"/>
    <w:rsid w:val="00C00BA5"/>
    <w:rsid w:val="00C04CCA"/>
    <w:rsid w:val="00C138E1"/>
    <w:rsid w:val="00C231C1"/>
    <w:rsid w:val="00C23518"/>
    <w:rsid w:val="00C36B7F"/>
    <w:rsid w:val="00C41E8F"/>
    <w:rsid w:val="00C449D5"/>
    <w:rsid w:val="00C45E87"/>
    <w:rsid w:val="00C53729"/>
    <w:rsid w:val="00C54493"/>
    <w:rsid w:val="00C651EB"/>
    <w:rsid w:val="00C70CCE"/>
    <w:rsid w:val="00C76D1B"/>
    <w:rsid w:val="00C8741A"/>
    <w:rsid w:val="00C9085C"/>
    <w:rsid w:val="00CA16DD"/>
    <w:rsid w:val="00CA2545"/>
    <w:rsid w:val="00CA6E88"/>
    <w:rsid w:val="00CE44B5"/>
    <w:rsid w:val="00CE4E6F"/>
    <w:rsid w:val="00CE5497"/>
    <w:rsid w:val="00CE5690"/>
    <w:rsid w:val="00CF217C"/>
    <w:rsid w:val="00D14C21"/>
    <w:rsid w:val="00D1584D"/>
    <w:rsid w:val="00D16692"/>
    <w:rsid w:val="00D17E8F"/>
    <w:rsid w:val="00D25754"/>
    <w:rsid w:val="00D343BB"/>
    <w:rsid w:val="00D37ACC"/>
    <w:rsid w:val="00D42979"/>
    <w:rsid w:val="00D53A82"/>
    <w:rsid w:val="00D5557F"/>
    <w:rsid w:val="00D5672D"/>
    <w:rsid w:val="00D620C9"/>
    <w:rsid w:val="00D63F03"/>
    <w:rsid w:val="00D66268"/>
    <w:rsid w:val="00D7309C"/>
    <w:rsid w:val="00D732C7"/>
    <w:rsid w:val="00D75417"/>
    <w:rsid w:val="00D804C0"/>
    <w:rsid w:val="00D82148"/>
    <w:rsid w:val="00D9293F"/>
    <w:rsid w:val="00D95B17"/>
    <w:rsid w:val="00DA1D4A"/>
    <w:rsid w:val="00DA2809"/>
    <w:rsid w:val="00DC0454"/>
    <w:rsid w:val="00DC408B"/>
    <w:rsid w:val="00DE2A0A"/>
    <w:rsid w:val="00DE34AD"/>
    <w:rsid w:val="00DE7D65"/>
    <w:rsid w:val="00DF186F"/>
    <w:rsid w:val="00E0378D"/>
    <w:rsid w:val="00E1793C"/>
    <w:rsid w:val="00E25E7A"/>
    <w:rsid w:val="00E32BDA"/>
    <w:rsid w:val="00E340F2"/>
    <w:rsid w:val="00E3484C"/>
    <w:rsid w:val="00E40B08"/>
    <w:rsid w:val="00E423AE"/>
    <w:rsid w:val="00E615DA"/>
    <w:rsid w:val="00E666B2"/>
    <w:rsid w:val="00E6752C"/>
    <w:rsid w:val="00E73007"/>
    <w:rsid w:val="00E85CF3"/>
    <w:rsid w:val="00E91803"/>
    <w:rsid w:val="00E94156"/>
    <w:rsid w:val="00E9438C"/>
    <w:rsid w:val="00E94EB2"/>
    <w:rsid w:val="00E9681F"/>
    <w:rsid w:val="00EA59F6"/>
    <w:rsid w:val="00EA6739"/>
    <w:rsid w:val="00EC1644"/>
    <w:rsid w:val="00EC5FAA"/>
    <w:rsid w:val="00ED34B4"/>
    <w:rsid w:val="00ED5AD4"/>
    <w:rsid w:val="00EE5014"/>
    <w:rsid w:val="00EF6600"/>
    <w:rsid w:val="00F033B1"/>
    <w:rsid w:val="00F04771"/>
    <w:rsid w:val="00F10B9A"/>
    <w:rsid w:val="00F173F8"/>
    <w:rsid w:val="00F17AF7"/>
    <w:rsid w:val="00F2433D"/>
    <w:rsid w:val="00F253DB"/>
    <w:rsid w:val="00F26976"/>
    <w:rsid w:val="00F303AC"/>
    <w:rsid w:val="00F304FA"/>
    <w:rsid w:val="00F34E15"/>
    <w:rsid w:val="00F366DD"/>
    <w:rsid w:val="00F37025"/>
    <w:rsid w:val="00F370B6"/>
    <w:rsid w:val="00F4128D"/>
    <w:rsid w:val="00F43568"/>
    <w:rsid w:val="00F51311"/>
    <w:rsid w:val="00F64B0C"/>
    <w:rsid w:val="00F74A32"/>
    <w:rsid w:val="00F80140"/>
    <w:rsid w:val="00F84AF3"/>
    <w:rsid w:val="00F87C97"/>
    <w:rsid w:val="00F94FDA"/>
    <w:rsid w:val="00F96A5A"/>
    <w:rsid w:val="00FA2012"/>
    <w:rsid w:val="00FA3BE0"/>
    <w:rsid w:val="00FA48E7"/>
    <w:rsid w:val="00FB74FE"/>
    <w:rsid w:val="00FC18F3"/>
    <w:rsid w:val="00FC2AD6"/>
    <w:rsid w:val="00FD0D0F"/>
    <w:rsid w:val="00FD195D"/>
    <w:rsid w:val="00FD5612"/>
    <w:rsid w:val="00FD62FB"/>
    <w:rsid w:val="00FD7E01"/>
    <w:rsid w:val="00FE0C72"/>
    <w:rsid w:val="00FE7084"/>
    <w:rsid w:val="00FF27AA"/>
    <w:rsid w:val="00FF3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EF39"/>
  <w15:chartTrackingRefBased/>
  <w15:docId w15:val="{DAEBE17E-A836-4841-9C2E-DF00D75C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72"/>
    <w:rPr>
      <w:kern w:val="0"/>
      <w14:ligatures w14:val="none"/>
    </w:rPr>
  </w:style>
  <w:style w:type="paragraph" w:styleId="Heading1">
    <w:name w:val="heading 1"/>
    <w:basedOn w:val="Normal"/>
    <w:next w:val="Normal"/>
    <w:link w:val="Heading1Char"/>
    <w:uiPriority w:val="9"/>
    <w:qFormat/>
    <w:rsid w:val="00212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E8F"/>
    <w:rPr>
      <w:rFonts w:eastAsiaTheme="majorEastAsia" w:cstheme="majorBidi"/>
      <w:color w:val="272727" w:themeColor="text1" w:themeTint="D8"/>
    </w:rPr>
  </w:style>
  <w:style w:type="paragraph" w:styleId="Title">
    <w:name w:val="Title"/>
    <w:basedOn w:val="Normal"/>
    <w:next w:val="Normal"/>
    <w:link w:val="TitleChar"/>
    <w:uiPriority w:val="10"/>
    <w:qFormat/>
    <w:rsid w:val="00212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E8F"/>
    <w:pPr>
      <w:spacing w:before="160"/>
      <w:jc w:val="center"/>
    </w:pPr>
    <w:rPr>
      <w:i/>
      <w:iCs/>
      <w:color w:val="404040" w:themeColor="text1" w:themeTint="BF"/>
    </w:rPr>
  </w:style>
  <w:style w:type="character" w:customStyle="1" w:styleId="QuoteChar">
    <w:name w:val="Quote Char"/>
    <w:basedOn w:val="DefaultParagraphFont"/>
    <w:link w:val="Quote"/>
    <w:uiPriority w:val="29"/>
    <w:rsid w:val="00212E8F"/>
    <w:rPr>
      <w:i/>
      <w:iCs/>
      <w:color w:val="404040" w:themeColor="text1" w:themeTint="BF"/>
    </w:rPr>
  </w:style>
  <w:style w:type="paragraph" w:styleId="ListParagraph">
    <w:name w:val="List Paragraph"/>
    <w:basedOn w:val="Normal"/>
    <w:uiPriority w:val="34"/>
    <w:qFormat/>
    <w:rsid w:val="00212E8F"/>
    <w:pPr>
      <w:ind w:left="720"/>
      <w:contextualSpacing/>
    </w:pPr>
  </w:style>
  <w:style w:type="character" w:styleId="IntenseEmphasis">
    <w:name w:val="Intense Emphasis"/>
    <w:basedOn w:val="DefaultParagraphFont"/>
    <w:uiPriority w:val="21"/>
    <w:qFormat/>
    <w:rsid w:val="00212E8F"/>
    <w:rPr>
      <w:i/>
      <w:iCs/>
      <w:color w:val="0F4761" w:themeColor="accent1" w:themeShade="BF"/>
    </w:rPr>
  </w:style>
  <w:style w:type="paragraph" w:styleId="IntenseQuote">
    <w:name w:val="Intense Quote"/>
    <w:basedOn w:val="Normal"/>
    <w:next w:val="Normal"/>
    <w:link w:val="IntenseQuoteChar"/>
    <w:uiPriority w:val="30"/>
    <w:qFormat/>
    <w:rsid w:val="00212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E8F"/>
    <w:rPr>
      <w:i/>
      <w:iCs/>
      <w:color w:val="0F4761" w:themeColor="accent1" w:themeShade="BF"/>
    </w:rPr>
  </w:style>
  <w:style w:type="character" w:styleId="IntenseReference">
    <w:name w:val="Intense Reference"/>
    <w:basedOn w:val="DefaultParagraphFont"/>
    <w:uiPriority w:val="32"/>
    <w:qFormat/>
    <w:rsid w:val="00212E8F"/>
    <w:rPr>
      <w:b/>
      <w:bCs/>
      <w:smallCaps/>
      <w:color w:val="0F4761" w:themeColor="accent1" w:themeShade="BF"/>
      <w:spacing w:val="5"/>
    </w:rPr>
  </w:style>
  <w:style w:type="table" w:styleId="TableGrid">
    <w:name w:val="Table Grid"/>
    <w:basedOn w:val="TableNormal"/>
    <w:uiPriority w:val="39"/>
    <w:rsid w:val="000528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872"/>
    <w:rPr>
      <w:color w:val="467886" w:themeColor="hyperlink"/>
      <w:u w:val="single"/>
    </w:rPr>
  </w:style>
  <w:style w:type="character" w:customStyle="1" w:styleId="cf01">
    <w:name w:val="cf01"/>
    <w:basedOn w:val="DefaultParagraphFont"/>
    <w:rsid w:val="00B17869"/>
    <w:rPr>
      <w:rFonts w:ascii="Segoe UI" w:hAnsi="Segoe UI" w:cs="Segoe UI" w:hint="default"/>
      <w:sz w:val="18"/>
      <w:szCs w:val="18"/>
    </w:rPr>
  </w:style>
  <w:style w:type="character" w:styleId="UnresolvedMention">
    <w:name w:val="Unresolved Mention"/>
    <w:basedOn w:val="DefaultParagraphFont"/>
    <w:uiPriority w:val="99"/>
    <w:semiHidden/>
    <w:unhideWhenUsed/>
    <w:rsid w:val="007A3200"/>
    <w:rPr>
      <w:color w:val="605E5C"/>
      <w:shd w:val="clear" w:color="auto" w:fill="E1DFDD"/>
    </w:rPr>
  </w:style>
  <w:style w:type="paragraph" w:styleId="NoSpacing">
    <w:name w:val="No Spacing"/>
    <w:uiPriority w:val="1"/>
    <w:qFormat/>
    <w:rsid w:val="00532115"/>
    <w:pPr>
      <w:spacing w:after="0" w:line="240" w:lineRule="auto"/>
    </w:pPr>
    <w:rPr>
      <w:kern w:val="0"/>
      <w14:ligatures w14:val="none"/>
    </w:rPr>
  </w:style>
  <w:style w:type="character" w:styleId="Strong">
    <w:name w:val="Strong"/>
    <w:basedOn w:val="DefaultParagraphFont"/>
    <w:uiPriority w:val="22"/>
    <w:qFormat/>
    <w:rsid w:val="00052CBA"/>
    <w:rPr>
      <w:b/>
      <w:bCs/>
    </w:rPr>
  </w:style>
  <w:style w:type="character" w:styleId="FollowedHyperlink">
    <w:name w:val="FollowedHyperlink"/>
    <w:basedOn w:val="DefaultParagraphFont"/>
    <w:uiPriority w:val="99"/>
    <w:semiHidden/>
    <w:unhideWhenUsed/>
    <w:rsid w:val="003A438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89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round@hud.ac.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hud.ac.uk/media/intranet/content/hr/downloads/myhr/Recruitment_Self_Service_User_Guide.pdf"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14F1DE86DBD47A2C4251E41FD3FDC" ma:contentTypeVersion="15" ma:contentTypeDescription="Create a new document." ma:contentTypeScope="" ma:versionID="b4b3962490deced295519de57e35d1f3">
  <xsd:schema xmlns:xsd="http://www.w3.org/2001/XMLSchema" xmlns:xs="http://www.w3.org/2001/XMLSchema" xmlns:p="http://schemas.microsoft.com/office/2006/metadata/properties" xmlns:ns2="5f580a29-0c36-4b98-9b2f-b4f4fa0e4388" xmlns:ns3="55cc14a1-6787-4ed0-9c3c-2d01ff555627" targetNamespace="http://schemas.microsoft.com/office/2006/metadata/properties" ma:root="true" ma:fieldsID="60027156d30795029bd790ff66b2a59c" ns2:_="" ns3:_="">
    <xsd:import namespace="5f580a29-0c36-4b98-9b2f-b4f4fa0e4388"/>
    <xsd:import namespace="55cc14a1-6787-4ed0-9c3c-2d01ff5556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80a29-0c36-4b98-9b2f-b4f4fa0e43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37794f-4679-43b2-8e8b-158dd7ac4b50}" ma:internalName="TaxCatchAll" ma:showField="CatchAllData" ma:web="5f580a29-0c36-4b98-9b2f-b4f4fa0e43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cc14a1-6787-4ed0-9c3c-2d01ff5556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c14a1-6787-4ed0-9c3c-2d01ff555627">
      <Terms xmlns="http://schemas.microsoft.com/office/infopath/2007/PartnerControls"/>
    </lcf76f155ced4ddcb4097134ff3c332f>
    <TaxCatchAll xmlns="5f580a29-0c36-4b98-9b2f-b4f4fa0e4388" xsi:nil="true"/>
  </documentManagement>
</p:properties>
</file>

<file path=customXml/itemProps1.xml><?xml version="1.0" encoding="utf-8"?>
<ds:datastoreItem xmlns:ds="http://schemas.openxmlformats.org/officeDocument/2006/customXml" ds:itemID="{939936AF-6217-4F20-942F-60B08253810F}"/>
</file>

<file path=customXml/itemProps2.xml><?xml version="1.0" encoding="utf-8"?>
<ds:datastoreItem xmlns:ds="http://schemas.openxmlformats.org/officeDocument/2006/customXml" ds:itemID="{3C85A36A-2596-47AB-A90D-EBBFEEEC71C9}"/>
</file>

<file path=customXml/itemProps3.xml><?xml version="1.0" encoding="utf-8"?>
<ds:datastoreItem xmlns:ds="http://schemas.openxmlformats.org/officeDocument/2006/customXml" ds:itemID="{2171F272-C37A-418F-836C-2ED995F5EE52}"/>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3332</TotalTime>
  <Pages>5</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350</cp:revision>
  <cp:lastPrinted>2025-03-26T09:09:00Z</cp:lastPrinted>
  <dcterms:created xsi:type="dcterms:W3CDTF">2025-02-03T08:15:00Z</dcterms:created>
  <dcterms:modified xsi:type="dcterms:W3CDTF">2025-04-09T13:31:00Z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0x01010076114F1DE86DBD47A2C4251E41FD3FDC</vt:lpwstr>
  </property>
</Properties>
</file>