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D2D4" w14:textId="4BD0D0D2" w:rsidR="007D24D4" w:rsidRDefault="007D24D4">
      <w:pPr>
        <w:pStyle w:val="BodyText"/>
        <w:kinsoku w:val="0"/>
        <w:overflowPunct w:val="0"/>
        <w:ind w:left="7657"/>
        <w:rPr>
          <w:rFonts w:ascii="Times" w:hAnsi="Times" w:cs="Times"/>
          <w:sz w:val="20"/>
          <w:szCs w:val="20"/>
        </w:rPr>
      </w:pPr>
    </w:p>
    <w:p w14:paraId="1880F093" w14:textId="77777777" w:rsidR="007D24D4" w:rsidRDefault="007D24D4">
      <w:pPr>
        <w:pStyle w:val="BodyText"/>
        <w:kinsoku w:val="0"/>
        <w:overflowPunct w:val="0"/>
        <w:spacing w:before="3"/>
        <w:rPr>
          <w:rFonts w:ascii="Times" w:hAnsi="Times" w:cs="Times"/>
          <w:sz w:val="7"/>
          <w:szCs w:val="7"/>
        </w:rPr>
      </w:pPr>
    </w:p>
    <w:p w14:paraId="2599FDE9" w14:textId="77777777" w:rsidR="007D24D4" w:rsidRDefault="007D24D4">
      <w:pPr>
        <w:pStyle w:val="BodyText"/>
        <w:kinsoku w:val="0"/>
        <w:overflowPunct w:val="0"/>
        <w:spacing w:line="198" w:lineRule="exact"/>
        <w:ind w:left="7712"/>
        <w:rPr>
          <w:rFonts w:ascii="Times" w:hAnsi="Times" w:cs="Times"/>
          <w:position w:val="-4"/>
          <w:sz w:val="19"/>
          <w:szCs w:val="19"/>
        </w:rPr>
      </w:pPr>
    </w:p>
    <w:p w14:paraId="1FAEAA90" w14:textId="77777777" w:rsidR="007D24D4" w:rsidRDefault="007D24D4">
      <w:pPr>
        <w:pStyle w:val="BodyText"/>
        <w:kinsoku w:val="0"/>
        <w:overflowPunct w:val="0"/>
        <w:rPr>
          <w:rFonts w:ascii="Times" w:hAnsi="Times" w:cs="Times"/>
          <w:sz w:val="20"/>
          <w:szCs w:val="20"/>
        </w:rPr>
      </w:pPr>
    </w:p>
    <w:p w14:paraId="0AD224C4" w14:textId="77777777" w:rsidR="007D24D4" w:rsidRDefault="007D24D4">
      <w:pPr>
        <w:pStyle w:val="BodyText"/>
        <w:kinsoku w:val="0"/>
        <w:overflowPunct w:val="0"/>
        <w:rPr>
          <w:rFonts w:ascii="Times" w:hAnsi="Times" w:cs="Times"/>
          <w:sz w:val="20"/>
          <w:szCs w:val="20"/>
        </w:rPr>
      </w:pPr>
    </w:p>
    <w:p w14:paraId="38B3471D" w14:textId="6D80D13D" w:rsidR="007D24D4" w:rsidRPr="001B03F4" w:rsidRDefault="008D43F6">
      <w:pPr>
        <w:pStyle w:val="BodyText"/>
        <w:kinsoku w:val="0"/>
        <w:overflowPunct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1B03F4">
        <w:rPr>
          <w:rFonts w:ascii="Arial" w:hAnsi="Arial" w:cs="Arial"/>
          <w:b/>
          <w:bCs/>
          <w:sz w:val="28"/>
          <w:szCs w:val="28"/>
          <w:u w:val="single"/>
        </w:rPr>
        <w:t>Who does what across the University?</w:t>
      </w:r>
    </w:p>
    <w:p w14:paraId="589FDF69" w14:textId="77777777" w:rsidR="008D43F6" w:rsidRPr="008D43F6" w:rsidRDefault="008D43F6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14409A1D" w14:textId="071268D7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r w:rsidRPr="008D43F6">
        <w:rPr>
          <w:rFonts w:ascii="Arial" w:hAnsi="Arial" w:cs="Arial"/>
          <w:b/>
          <w:bCs/>
          <w:sz w:val="22"/>
          <w:szCs w:val="22"/>
        </w:rPr>
        <w:t>CLS (Computing and Library Services)</w:t>
      </w:r>
      <w:r w:rsidRPr="008D43F6">
        <w:rPr>
          <w:rFonts w:ascii="Arial" w:hAnsi="Arial" w:cs="Arial"/>
          <w:sz w:val="22"/>
          <w:szCs w:val="22"/>
        </w:rPr>
        <w:t xml:space="preserve"> </w:t>
      </w:r>
    </w:p>
    <w:p w14:paraId="0D64FE9D" w14:textId="77777777" w:rsidR="008D43F6" w:rsidRPr="008D43F6" w:rsidRDefault="008D43F6" w:rsidP="008D43F6">
      <w:pPr>
        <w:pStyle w:val="BodyText"/>
        <w:numPr>
          <w:ilvl w:val="0"/>
          <w:numId w:val="1"/>
        </w:numPr>
        <w:kinsoku w:val="0"/>
        <w:overflowPunct w:val="0"/>
        <w:rPr>
          <w:rFonts w:ascii="Arial" w:hAnsi="Arial" w:cs="Arial"/>
          <w:sz w:val="22"/>
          <w:szCs w:val="22"/>
        </w:rPr>
      </w:pPr>
      <w:r w:rsidRPr="008D43F6">
        <w:rPr>
          <w:rFonts w:ascii="Arial" w:hAnsi="Arial" w:cs="Arial"/>
          <w:sz w:val="22"/>
          <w:szCs w:val="22"/>
        </w:rPr>
        <w:t xml:space="preserve">Computing, if you’ve any IT related issues </w:t>
      </w:r>
      <w:hyperlink r:id="rId7" w:history="1">
        <w:r w:rsidRPr="008D43F6">
          <w:rPr>
            <w:rStyle w:val="Hyperlink"/>
            <w:rFonts w:ascii="Arial" w:hAnsi="Arial" w:cs="Arial"/>
            <w:sz w:val="22"/>
            <w:szCs w:val="22"/>
          </w:rPr>
          <w:t>contact IT Support.</w:t>
        </w:r>
      </w:hyperlink>
      <w:r w:rsidRPr="008D43F6">
        <w:rPr>
          <w:rFonts w:ascii="Arial" w:hAnsi="Arial" w:cs="Arial"/>
          <w:sz w:val="22"/>
          <w:szCs w:val="22"/>
        </w:rPr>
        <w:t xml:space="preserve"> </w:t>
      </w:r>
    </w:p>
    <w:p w14:paraId="768889B9" w14:textId="77777777" w:rsidR="008D43F6" w:rsidRPr="008D43F6" w:rsidRDefault="008D43F6" w:rsidP="008D43F6">
      <w:pPr>
        <w:pStyle w:val="BodyText"/>
        <w:numPr>
          <w:ilvl w:val="0"/>
          <w:numId w:val="1"/>
        </w:numPr>
        <w:kinsoku w:val="0"/>
        <w:overflowPunct w:val="0"/>
        <w:rPr>
          <w:rFonts w:ascii="Arial" w:hAnsi="Arial" w:cs="Arial"/>
          <w:sz w:val="22"/>
          <w:szCs w:val="22"/>
        </w:rPr>
      </w:pPr>
      <w:r w:rsidRPr="008D43F6">
        <w:rPr>
          <w:rFonts w:ascii="Arial" w:hAnsi="Arial" w:cs="Arial"/>
          <w:sz w:val="22"/>
          <w:szCs w:val="22"/>
        </w:rPr>
        <w:t xml:space="preserve">The </w:t>
      </w:r>
      <w:hyperlink r:id="rId8" w:history="1">
        <w:r w:rsidRPr="008D43F6">
          <w:rPr>
            <w:rStyle w:val="Hyperlink"/>
            <w:rFonts w:ascii="Arial" w:hAnsi="Arial" w:cs="Arial"/>
            <w:sz w:val="22"/>
            <w:szCs w:val="22"/>
          </w:rPr>
          <w:t>Library</w:t>
        </w:r>
      </w:hyperlink>
      <w:r w:rsidRPr="008D43F6">
        <w:rPr>
          <w:rFonts w:ascii="Arial" w:hAnsi="Arial" w:cs="Arial"/>
          <w:sz w:val="22"/>
          <w:szCs w:val="22"/>
        </w:rPr>
        <w:t xml:space="preserve"> deals with issue of staff cards, there’s all book rentals, computer rentals and room bookings for central space. There’s a brief induction they run for new staff and students to their services, send them an email for further information.  </w:t>
      </w:r>
    </w:p>
    <w:p w14:paraId="41E1445A" w14:textId="77777777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484AE145" w14:textId="77777777" w:rsid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  <w:r w:rsidRPr="008D43F6">
        <w:rPr>
          <w:rFonts w:ascii="Arial" w:hAnsi="Arial" w:cs="Arial"/>
          <w:b/>
          <w:bCs/>
          <w:sz w:val="22"/>
          <w:szCs w:val="22"/>
        </w:rPr>
        <w:t>Data Protection</w:t>
      </w:r>
    </w:p>
    <w:p w14:paraId="6F18835A" w14:textId="40B69348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r w:rsidRPr="008D43F6">
        <w:rPr>
          <w:rFonts w:ascii="Arial" w:hAnsi="Arial" w:cs="Arial"/>
          <w:sz w:val="22"/>
          <w:szCs w:val="22"/>
        </w:rPr>
        <w:t xml:space="preserve">There is a central team and e-mail for queries and any issues that arise because of Data Protection. </w:t>
      </w:r>
      <w:hyperlink r:id="rId9" w:history="1">
        <w:r w:rsidRPr="008D43F6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  <w:r w:rsidRPr="008D43F6">
        <w:rPr>
          <w:rFonts w:ascii="Arial" w:hAnsi="Arial" w:cs="Arial"/>
          <w:sz w:val="22"/>
          <w:szCs w:val="22"/>
        </w:rPr>
        <w:t xml:space="preserve"> to find further information and guidance.</w:t>
      </w:r>
    </w:p>
    <w:p w14:paraId="1EB77BE8" w14:textId="77777777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3AF89487" w14:textId="77777777" w:rsid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  <w:r w:rsidRPr="008D43F6">
        <w:rPr>
          <w:rFonts w:ascii="Arial" w:hAnsi="Arial" w:cs="Arial"/>
          <w:b/>
          <w:bCs/>
          <w:sz w:val="22"/>
          <w:szCs w:val="22"/>
        </w:rPr>
        <w:t>Estates</w:t>
      </w:r>
    </w:p>
    <w:p w14:paraId="1A740B5C" w14:textId="04546BCF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r w:rsidRPr="008D43F6">
        <w:rPr>
          <w:rFonts w:ascii="Arial" w:hAnsi="Arial" w:cs="Arial"/>
          <w:sz w:val="22"/>
          <w:szCs w:val="22"/>
        </w:rPr>
        <w:t xml:space="preserve">The central teams are responsible for grounds and maintenance but much of the costs is paid for by the Schools/Services. Further information is available </w:t>
      </w:r>
      <w:hyperlink r:id="rId10" w:history="1">
        <w:r w:rsidRPr="008D43F6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8D43F6">
        <w:rPr>
          <w:rFonts w:ascii="Arial" w:hAnsi="Arial" w:cs="Arial"/>
          <w:sz w:val="22"/>
          <w:szCs w:val="22"/>
        </w:rPr>
        <w:t>.</w:t>
      </w:r>
    </w:p>
    <w:p w14:paraId="5FABB540" w14:textId="77777777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6252C422" w14:textId="77777777" w:rsid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  <w:r w:rsidRPr="008D43F6">
        <w:rPr>
          <w:rFonts w:ascii="Arial" w:hAnsi="Arial" w:cs="Arial"/>
          <w:b/>
          <w:bCs/>
          <w:sz w:val="22"/>
          <w:szCs w:val="22"/>
        </w:rPr>
        <w:t>Finance Services</w:t>
      </w:r>
    </w:p>
    <w:p w14:paraId="70E47F0B" w14:textId="28C12319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r w:rsidRPr="008D43F6">
        <w:rPr>
          <w:rFonts w:ascii="Arial" w:hAnsi="Arial" w:cs="Arial"/>
          <w:sz w:val="22"/>
          <w:szCs w:val="22"/>
        </w:rPr>
        <w:t xml:space="preserve">This team are responsible for the University’s budget. Schools/Services are allocated a budget by central finance every year, the budgets tend to be managed in-house and reported back centrally on a regular basis. </w:t>
      </w:r>
      <w:hyperlink r:id="rId11" w:history="1">
        <w:r w:rsidRPr="008D43F6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  <w:r w:rsidRPr="008D43F6">
        <w:rPr>
          <w:rFonts w:ascii="Arial" w:hAnsi="Arial" w:cs="Arial"/>
          <w:sz w:val="22"/>
          <w:szCs w:val="22"/>
        </w:rPr>
        <w:t xml:space="preserve"> for further information and guidance.</w:t>
      </w:r>
    </w:p>
    <w:p w14:paraId="37B11629" w14:textId="77777777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174924AE" w14:textId="77777777" w:rsid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  <w:r w:rsidRPr="008D43F6">
        <w:rPr>
          <w:rFonts w:ascii="Arial" w:hAnsi="Arial" w:cs="Arial"/>
          <w:b/>
          <w:bCs/>
          <w:sz w:val="22"/>
          <w:szCs w:val="22"/>
        </w:rPr>
        <w:t>Health and Safety</w:t>
      </w:r>
    </w:p>
    <w:p w14:paraId="08EAB2CC" w14:textId="17EA91AA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r w:rsidRPr="008D43F6">
        <w:rPr>
          <w:rFonts w:ascii="Arial" w:hAnsi="Arial" w:cs="Arial"/>
          <w:sz w:val="22"/>
          <w:szCs w:val="22"/>
        </w:rPr>
        <w:t xml:space="preserve">Responsible for all H&amp;S on campus.  Delivering bespoke training and advice across Schools and Services. Further information, guidance and access to training can be </w:t>
      </w:r>
      <w:hyperlink r:id="rId12" w:history="1">
        <w:r w:rsidRPr="008D43F6">
          <w:rPr>
            <w:rStyle w:val="Hyperlink"/>
            <w:rFonts w:ascii="Arial" w:hAnsi="Arial" w:cs="Arial"/>
            <w:sz w:val="22"/>
            <w:szCs w:val="22"/>
          </w:rPr>
          <w:t>found here</w:t>
        </w:r>
      </w:hyperlink>
      <w:r w:rsidRPr="008D43F6">
        <w:rPr>
          <w:rFonts w:ascii="Arial" w:hAnsi="Arial" w:cs="Arial"/>
          <w:sz w:val="22"/>
          <w:szCs w:val="22"/>
        </w:rPr>
        <w:t>.</w:t>
      </w:r>
    </w:p>
    <w:p w14:paraId="237050F4" w14:textId="77777777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551B1ECA" w14:textId="77777777" w:rsidR="008D43F6" w:rsidRDefault="008D43F6" w:rsidP="008D43F6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r w:rsidRPr="008D43F6">
        <w:rPr>
          <w:rFonts w:ascii="Arial" w:hAnsi="Arial" w:cs="Arial"/>
          <w:b/>
          <w:bCs/>
          <w:sz w:val="22"/>
          <w:szCs w:val="22"/>
        </w:rPr>
        <w:t>Human Resources</w:t>
      </w:r>
    </w:p>
    <w:p w14:paraId="2EDA01DE" w14:textId="74E17D66" w:rsidR="008D43F6" w:rsidRPr="008D43F6" w:rsidRDefault="000F6F76" w:rsidP="008D43F6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hyperlink r:id="rId13" w:history="1">
        <w:r w:rsidR="008D43F6" w:rsidRPr="008D43F6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  <w:r w:rsidR="008D43F6" w:rsidRPr="008D43F6">
        <w:rPr>
          <w:rFonts w:ascii="Arial" w:hAnsi="Arial" w:cs="Arial"/>
          <w:sz w:val="22"/>
          <w:szCs w:val="22"/>
        </w:rPr>
        <w:t xml:space="preserve"> </w:t>
      </w:r>
      <w:r w:rsidR="008D43F6">
        <w:rPr>
          <w:rFonts w:ascii="Arial" w:hAnsi="Arial" w:cs="Arial"/>
          <w:sz w:val="22"/>
          <w:szCs w:val="22"/>
        </w:rPr>
        <w:t>f</w:t>
      </w:r>
      <w:r w:rsidR="008D43F6" w:rsidRPr="008D43F6">
        <w:rPr>
          <w:rFonts w:ascii="Arial" w:hAnsi="Arial" w:cs="Arial"/>
          <w:sz w:val="22"/>
          <w:szCs w:val="22"/>
        </w:rPr>
        <w:t xml:space="preserve">or all things </w:t>
      </w:r>
      <w:r w:rsidR="008D43F6">
        <w:rPr>
          <w:rFonts w:ascii="Arial" w:hAnsi="Arial" w:cs="Arial"/>
          <w:sz w:val="22"/>
          <w:szCs w:val="22"/>
        </w:rPr>
        <w:t>HR</w:t>
      </w:r>
      <w:r w:rsidR="008D43F6" w:rsidRPr="008D43F6">
        <w:rPr>
          <w:rFonts w:ascii="Arial" w:hAnsi="Arial" w:cs="Arial"/>
          <w:sz w:val="22"/>
          <w:szCs w:val="22"/>
        </w:rPr>
        <w:t xml:space="preserve">, related to your time here at the university including pay, pension, working hours, wellbeing, occupational health, </w:t>
      </w:r>
    </w:p>
    <w:p w14:paraId="3ED72053" w14:textId="77777777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26373A5E" w14:textId="77777777" w:rsid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  <w:r w:rsidRPr="008D43F6">
        <w:rPr>
          <w:rFonts w:ascii="Arial" w:hAnsi="Arial" w:cs="Arial"/>
          <w:b/>
          <w:bCs/>
          <w:sz w:val="22"/>
          <w:szCs w:val="22"/>
        </w:rPr>
        <w:t>International Office</w:t>
      </w:r>
    </w:p>
    <w:p w14:paraId="7C867F9B" w14:textId="0D9166C6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r w:rsidRPr="008D43F6">
        <w:rPr>
          <w:rFonts w:ascii="Arial" w:hAnsi="Arial" w:cs="Arial"/>
          <w:sz w:val="22"/>
          <w:szCs w:val="22"/>
        </w:rPr>
        <w:t xml:space="preserve">Handle all international applications and enrolments, with over 3000 international students, you’ll find information on fees, and other country specific needs, can be </w:t>
      </w:r>
      <w:hyperlink r:id="rId14" w:history="1">
        <w:r w:rsidRPr="008D43F6">
          <w:rPr>
            <w:rStyle w:val="Hyperlink"/>
            <w:rFonts w:ascii="Arial" w:hAnsi="Arial" w:cs="Arial"/>
            <w:sz w:val="22"/>
            <w:szCs w:val="22"/>
          </w:rPr>
          <w:t>found here</w:t>
        </w:r>
      </w:hyperlink>
      <w:r w:rsidRPr="008D43F6">
        <w:rPr>
          <w:rFonts w:ascii="Arial" w:hAnsi="Arial" w:cs="Arial"/>
          <w:sz w:val="22"/>
          <w:szCs w:val="22"/>
        </w:rPr>
        <w:t>.</w:t>
      </w:r>
    </w:p>
    <w:p w14:paraId="3B64E21B" w14:textId="77777777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5E317385" w14:textId="77777777" w:rsid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  <w:r w:rsidRPr="008D43F6">
        <w:rPr>
          <w:rFonts w:ascii="Arial" w:hAnsi="Arial" w:cs="Arial"/>
          <w:b/>
          <w:bCs/>
          <w:sz w:val="22"/>
          <w:szCs w:val="22"/>
        </w:rPr>
        <w:t>Marketing</w:t>
      </w:r>
    </w:p>
    <w:p w14:paraId="4EDA54F8" w14:textId="7CA69980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r w:rsidRPr="008D43F6">
        <w:rPr>
          <w:rFonts w:ascii="Arial" w:hAnsi="Arial" w:cs="Arial"/>
          <w:sz w:val="22"/>
          <w:szCs w:val="22"/>
        </w:rPr>
        <w:t xml:space="preserve">Central Marketing handle all recruitment events and marketing issues. The Schools/Services run AVDs (Applicant Visit Days), Routes into Teaching events, PG Study Fairs, and “Taster Days”. Check out the Marketing </w:t>
      </w:r>
      <w:hyperlink r:id="rId15" w:history="1">
        <w:r w:rsidRPr="008D43F6">
          <w:rPr>
            <w:rStyle w:val="Hyperlink"/>
            <w:rFonts w:ascii="Arial" w:hAnsi="Arial" w:cs="Arial"/>
            <w:sz w:val="22"/>
            <w:szCs w:val="22"/>
          </w:rPr>
          <w:t>MS Teams site</w:t>
        </w:r>
      </w:hyperlink>
      <w:r w:rsidRPr="008D43F6">
        <w:rPr>
          <w:rFonts w:ascii="Arial" w:hAnsi="Arial" w:cs="Arial"/>
          <w:sz w:val="22"/>
          <w:szCs w:val="22"/>
        </w:rPr>
        <w:t xml:space="preserve"> for more information. </w:t>
      </w:r>
    </w:p>
    <w:p w14:paraId="2ABB72FB" w14:textId="77777777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02818AFE" w14:textId="77777777" w:rsidR="008D43F6" w:rsidRDefault="008D43F6" w:rsidP="008D43F6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r w:rsidRPr="008D43F6">
        <w:rPr>
          <w:rFonts w:ascii="Arial" w:hAnsi="Arial" w:cs="Arial"/>
          <w:b/>
          <w:bCs/>
          <w:sz w:val="22"/>
          <w:szCs w:val="22"/>
        </w:rPr>
        <w:t>People and Organisational Development</w:t>
      </w:r>
    </w:p>
    <w:p w14:paraId="28FA8B15" w14:textId="16D60069" w:rsidR="008D43F6" w:rsidRPr="008D43F6" w:rsidRDefault="000F6F76" w:rsidP="008D43F6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hyperlink r:id="rId16" w:history="1">
        <w:r w:rsidR="008D43F6" w:rsidRPr="008D43F6">
          <w:rPr>
            <w:rStyle w:val="Hyperlink"/>
            <w:rFonts w:ascii="Arial" w:hAnsi="Arial" w:cs="Arial"/>
            <w:sz w:val="22"/>
            <w:szCs w:val="22"/>
          </w:rPr>
          <w:t>P&amp;OD</w:t>
        </w:r>
      </w:hyperlink>
      <w:r w:rsidR="008D43F6" w:rsidRPr="008D43F6">
        <w:rPr>
          <w:rFonts w:ascii="Arial" w:hAnsi="Arial" w:cs="Arial"/>
          <w:sz w:val="22"/>
          <w:szCs w:val="22"/>
        </w:rPr>
        <w:t xml:space="preserve"> support you throughout your career at the university. Giving you with access to eLearning modules, and training courses through the </w:t>
      </w:r>
      <w:hyperlink r:id="rId17" w:anchor="/login?page=login" w:history="1">
        <w:r w:rsidR="008D43F6" w:rsidRPr="008D43F6">
          <w:rPr>
            <w:rStyle w:val="Hyperlink"/>
            <w:rFonts w:ascii="Arial" w:hAnsi="Arial" w:cs="Arial"/>
            <w:sz w:val="22"/>
            <w:szCs w:val="22"/>
          </w:rPr>
          <w:t>MyLearning portal</w:t>
        </w:r>
      </w:hyperlink>
      <w:r w:rsidR="008D43F6" w:rsidRPr="008D43F6">
        <w:rPr>
          <w:rFonts w:ascii="Arial" w:hAnsi="Arial" w:cs="Arial"/>
          <w:sz w:val="22"/>
          <w:szCs w:val="22"/>
        </w:rPr>
        <w:t xml:space="preserve"> to meet your training and development needs.</w:t>
      </w:r>
    </w:p>
    <w:p w14:paraId="77DF3ACC" w14:textId="77777777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4003B6FC" w14:textId="77777777" w:rsidR="001B03F4" w:rsidRPr="008D43F6" w:rsidRDefault="001B03F4" w:rsidP="001B03F4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r w:rsidRPr="008D43F6">
        <w:rPr>
          <w:rFonts w:ascii="Arial" w:hAnsi="Arial" w:cs="Arial"/>
          <w:b/>
          <w:bCs/>
          <w:sz w:val="22"/>
          <w:szCs w:val="22"/>
        </w:rPr>
        <w:t xml:space="preserve">Printing Services </w:t>
      </w:r>
      <w:r w:rsidRPr="008D43F6">
        <w:rPr>
          <w:rFonts w:ascii="Arial" w:hAnsi="Arial" w:cs="Arial"/>
          <w:sz w:val="22"/>
          <w:szCs w:val="22"/>
        </w:rPr>
        <w:t xml:space="preserve">– for all your printing needs, please be aware that during August and September they are extremely busy so </w:t>
      </w:r>
      <w:proofErr w:type="gramStart"/>
      <w:r w:rsidRPr="008D43F6">
        <w:rPr>
          <w:rFonts w:ascii="Arial" w:hAnsi="Arial" w:cs="Arial"/>
          <w:sz w:val="22"/>
          <w:szCs w:val="22"/>
        </w:rPr>
        <w:t>plan ahead</w:t>
      </w:r>
      <w:proofErr w:type="gramEnd"/>
      <w:r w:rsidRPr="008D43F6">
        <w:rPr>
          <w:rFonts w:ascii="Arial" w:hAnsi="Arial" w:cs="Arial"/>
          <w:sz w:val="22"/>
          <w:szCs w:val="22"/>
        </w:rPr>
        <w:t xml:space="preserve"> with your printing needs. Contact them via </w:t>
      </w:r>
      <w:hyperlink r:id="rId18" w:history="1">
        <w:r w:rsidRPr="008D43F6">
          <w:rPr>
            <w:rStyle w:val="Hyperlink"/>
            <w:rFonts w:ascii="Arial" w:hAnsi="Arial" w:cs="Arial"/>
            <w:sz w:val="22"/>
            <w:szCs w:val="22"/>
          </w:rPr>
          <w:t>email here</w:t>
        </w:r>
      </w:hyperlink>
      <w:r w:rsidRPr="008D43F6">
        <w:rPr>
          <w:rFonts w:ascii="Arial" w:hAnsi="Arial" w:cs="Arial"/>
          <w:sz w:val="22"/>
          <w:szCs w:val="22"/>
        </w:rPr>
        <w:t>.</w:t>
      </w:r>
    </w:p>
    <w:p w14:paraId="3DAA0EB9" w14:textId="77777777" w:rsidR="001B03F4" w:rsidRDefault="001B03F4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188E9D39" w14:textId="1D1159AD" w:rsid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  <w:r w:rsidRPr="008D43F6">
        <w:rPr>
          <w:rFonts w:ascii="Arial" w:hAnsi="Arial" w:cs="Arial"/>
          <w:b/>
          <w:bCs/>
          <w:sz w:val="22"/>
          <w:szCs w:val="22"/>
        </w:rPr>
        <w:t>Registry</w:t>
      </w:r>
    </w:p>
    <w:p w14:paraId="2EB66811" w14:textId="35B347DB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r w:rsidRPr="008D43F6">
        <w:rPr>
          <w:rFonts w:ascii="Arial" w:hAnsi="Arial" w:cs="Arial"/>
          <w:sz w:val="22"/>
          <w:szCs w:val="22"/>
        </w:rPr>
        <w:t xml:space="preserve">We are responsible for quality processes (student regulations), complaints, Fitness to Practice, and much more including most regulatory affairs in the University will be looked after by Registry. </w:t>
      </w:r>
      <w:hyperlink r:id="rId19" w:history="1">
        <w:r w:rsidRPr="008D43F6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  <w:r w:rsidRPr="008D43F6">
        <w:rPr>
          <w:rFonts w:ascii="Arial" w:hAnsi="Arial" w:cs="Arial"/>
          <w:sz w:val="22"/>
          <w:szCs w:val="22"/>
        </w:rPr>
        <w:t xml:space="preserve"> to access our site.</w:t>
      </w:r>
    </w:p>
    <w:p w14:paraId="256513C1" w14:textId="77777777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0F465589" w14:textId="77777777" w:rsidR="001B03F4" w:rsidRDefault="001B03F4" w:rsidP="001B03F4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  <w:r w:rsidRPr="008D43F6">
        <w:rPr>
          <w:rFonts w:ascii="Arial" w:hAnsi="Arial" w:cs="Arial"/>
          <w:b/>
          <w:bCs/>
          <w:sz w:val="22"/>
          <w:szCs w:val="22"/>
        </w:rPr>
        <w:t>Security</w:t>
      </w:r>
    </w:p>
    <w:p w14:paraId="184C25FD" w14:textId="77777777" w:rsidR="001B03F4" w:rsidRPr="008D43F6" w:rsidRDefault="001B03F4" w:rsidP="001B03F4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r w:rsidRPr="008D43F6">
        <w:rPr>
          <w:rFonts w:ascii="Arial" w:hAnsi="Arial" w:cs="Arial"/>
          <w:sz w:val="22"/>
          <w:szCs w:val="22"/>
        </w:rPr>
        <w:t xml:space="preserve">Security is across campus with the control room based in front of the Harold Wilson Building. </w:t>
      </w:r>
      <w:hyperlink r:id="rId20" w:history="1">
        <w:r w:rsidRPr="008D43F6">
          <w:rPr>
            <w:rStyle w:val="Hyperlink"/>
            <w:rFonts w:ascii="Arial" w:hAnsi="Arial" w:cs="Arial"/>
            <w:sz w:val="22"/>
            <w:szCs w:val="22"/>
          </w:rPr>
          <w:t>Check out their website</w:t>
        </w:r>
      </w:hyperlink>
      <w:r w:rsidRPr="008D43F6">
        <w:rPr>
          <w:rFonts w:ascii="Arial" w:hAnsi="Arial" w:cs="Arial"/>
          <w:sz w:val="22"/>
          <w:szCs w:val="22"/>
        </w:rPr>
        <w:t xml:space="preserve"> for further information and security office contact numbers. </w:t>
      </w:r>
    </w:p>
    <w:p w14:paraId="6834031F" w14:textId="77777777" w:rsidR="001B03F4" w:rsidRDefault="001B03F4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10F54AA0" w14:textId="2D3C90E0" w:rsidR="001B03F4" w:rsidRDefault="001B03F4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78EB66C" w14:textId="77777777" w:rsidR="001B03F4" w:rsidRDefault="001B03F4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548BAD0E" w14:textId="77777777" w:rsidR="001B03F4" w:rsidRDefault="001B03F4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6EFB5418" w14:textId="77777777" w:rsidR="000A260E" w:rsidRDefault="000A260E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44AA76F4" w14:textId="77777777" w:rsidR="001B03F4" w:rsidRPr="001B03F4" w:rsidRDefault="001B03F4" w:rsidP="001B03F4">
      <w:pPr>
        <w:pStyle w:val="BodyText"/>
        <w:kinsoku w:val="0"/>
        <w:overflowPunct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1B03F4">
        <w:rPr>
          <w:rFonts w:ascii="Arial" w:hAnsi="Arial" w:cs="Arial"/>
          <w:b/>
          <w:bCs/>
          <w:sz w:val="28"/>
          <w:szCs w:val="28"/>
          <w:u w:val="single"/>
        </w:rPr>
        <w:t>Who does what across the University?</w:t>
      </w:r>
    </w:p>
    <w:p w14:paraId="2B0046D7" w14:textId="77777777" w:rsidR="001B03F4" w:rsidRDefault="001B03F4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57D2CEE2" w14:textId="1BF13E72" w:rsid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  <w:r w:rsidRPr="008D43F6">
        <w:rPr>
          <w:rFonts w:ascii="Arial" w:hAnsi="Arial" w:cs="Arial"/>
          <w:b/>
          <w:bCs/>
          <w:sz w:val="22"/>
          <w:szCs w:val="22"/>
        </w:rPr>
        <w:t>Student</w:t>
      </w:r>
      <w:r w:rsidRPr="008D43F6">
        <w:rPr>
          <w:rFonts w:ascii="Arial" w:hAnsi="Arial" w:cs="Arial"/>
          <w:sz w:val="22"/>
          <w:szCs w:val="22"/>
        </w:rPr>
        <w:t xml:space="preserve"> </w:t>
      </w:r>
      <w:r w:rsidRPr="008D43F6">
        <w:rPr>
          <w:rFonts w:ascii="Arial" w:hAnsi="Arial" w:cs="Arial"/>
          <w:b/>
          <w:bCs/>
          <w:sz w:val="22"/>
          <w:szCs w:val="22"/>
        </w:rPr>
        <w:t>Records</w:t>
      </w:r>
    </w:p>
    <w:p w14:paraId="2347E778" w14:textId="7A1C8B76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r w:rsidRPr="008D43F6">
        <w:rPr>
          <w:rFonts w:ascii="Arial" w:hAnsi="Arial" w:cs="Arial"/>
          <w:sz w:val="22"/>
          <w:szCs w:val="22"/>
        </w:rPr>
        <w:t xml:space="preserve">Look after ASIS (Applicant and Student Information System), the administration system for the university, </w:t>
      </w:r>
    </w:p>
    <w:p w14:paraId="26C319F0" w14:textId="43798E7B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r w:rsidRPr="008D43F6">
        <w:rPr>
          <w:rFonts w:ascii="Arial" w:hAnsi="Arial" w:cs="Arial"/>
          <w:sz w:val="22"/>
          <w:szCs w:val="22"/>
        </w:rPr>
        <w:t xml:space="preserve">centrally held. </w:t>
      </w:r>
      <w:hyperlink r:id="rId21" w:history="1">
        <w:r w:rsidRPr="008D43F6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  <w:r w:rsidRPr="008D43F6">
        <w:rPr>
          <w:rFonts w:ascii="Arial" w:hAnsi="Arial" w:cs="Arial"/>
          <w:sz w:val="22"/>
          <w:szCs w:val="22"/>
        </w:rPr>
        <w:t xml:space="preserve"> to learn more about the ASIS system.</w:t>
      </w:r>
      <w:r w:rsidR="001B03F4">
        <w:rPr>
          <w:rFonts w:ascii="Arial" w:hAnsi="Arial" w:cs="Arial"/>
          <w:sz w:val="22"/>
          <w:szCs w:val="22"/>
        </w:rPr>
        <w:t xml:space="preserve"> </w:t>
      </w:r>
    </w:p>
    <w:p w14:paraId="54B141CE" w14:textId="77777777" w:rsidR="008D43F6" w:rsidRPr="008D43F6" w:rsidRDefault="008D43F6" w:rsidP="008D43F6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60971341" w14:textId="4E6F7D90" w:rsidR="001B03F4" w:rsidRPr="001B03F4" w:rsidRDefault="001B03F4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  <w:r w:rsidRPr="001B03F4">
        <w:rPr>
          <w:rFonts w:ascii="Arial" w:hAnsi="Arial" w:cs="Arial"/>
          <w:b/>
          <w:bCs/>
          <w:sz w:val="22"/>
          <w:szCs w:val="22"/>
        </w:rPr>
        <w:t>Student Services</w:t>
      </w:r>
    </w:p>
    <w:p w14:paraId="3A89E70A" w14:textId="77659FC9" w:rsidR="001B03F4" w:rsidRPr="008D43F6" w:rsidRDefault="001B03F4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“one-stop shop” for all your students’ enquiries, needs and support. For face-to-face enquiries, students can visit the </w:t>
      </w:r>
      <w:proofErr w:type="spellStart"/>
      <w:r>
        <w:rPr>
          <w:rFonts w:ascii="Arial" w:hAnsi="Arial" w:cs="Arial"/>
          <w:sz w:val="22"/>
          <w:szCs w:val="22"/>
        </w:rPr>
        <w:t>iPoint</w:t>
      </w:r>
      <w:proofErr w:type="spellEnd"/>
      <w:r>
        <w:rPr>
          <w:rFonts w:ascii="Arial" w:hAnsi="Arial" w:cs="Arial"/>
          <w:sz w:val="22"/>
          <w:szCs w:val="22"/>
        </w:rPr>
        <w:t xml:space="preserve"> team, based in Student Central. They provide a gateway to all departments, including wellbeing and disability teams, careers advice, financial support and more. Further information can be </w:t>
      </w:r>
      <w:hyperlink r:id="rId22" w:history="1">
        <w:r w:rsidRPr="001B03F4">
          <w:rPr>
            <w:rStyle w:val="Hyperlink"/>
            <w:rFonts w:ascii="Arial" w:hAnsi="Arial" w:cs="Arial"/>
            <w:sz w:val="22"/>
            <w:szCs w:val="22"/>
          </w:rPr>
          <w:t>found here</w:t>
        </w:r>
      </w:hyperlink>
      <w:r>
        <w:rPr>
          <w:rFonts w:ascii="Arial" w:hAnsi="Arial" w:cs="Arial"/>
          <w:sz w:val="22"/>
          <w:szCs w:val="22"/>
        </w:rPr>
        <w:t>.</w:t>
      </w:r>
    </w:p>
    <w:sectPr w:rsidR="001B03F4" w:rsidRPr="008D43F6" w:rsidSect="001B03F4">
      <w:footerReference w:type="default" r:id="rId23"/>
      <w:type w:val="continuous"/>
      <w:pgSz w:w="12250" w:h="17180"/>
      <w:pgMar w:top="278" w:right="1760" w:bottom="280" w:left="1134" w:header="720" w:footer="5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A0F8" w14:textId="77777777" w:rsidR="000F6F76" w:rsidRDefault="000F6F76" w:rsidP="006E5652">
      <w:r>
        <w:separator/>
      </w:r>
    </w:p>
  </w:endnote>
  <w:endnote w:type="continuationSeparator" w:id="0">
    <w:p w14:paraId="537F66F2" w14:textId="77777777" w:rsidR="000F6F76" w:rsidRDefault="000F6F76" w:rsidP="006E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co Light">
    <w:altName w:val="Arial"/>
    <w:charset w:val="00"/>
    <w:family w:val="swiss"/>
    <w:pitch w:val="variable"/>
    <w:sig w:usb0="A00002EF" w:usb1="5000205B" w:usb2="00000008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162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40CAF" w14:textId="7F117368" w:rsidR="006E5652" w:rsidRPr="001B03F4" w:rsidRDefault="001B03F4" w:rsidP="001B0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9A8D" w14:textId="77777777" w:rsidR="000F6F76" w:rsidRDefault="000F6F76" w:rsidP="006E5652">
      <w:r>
        <w:separator/>
      </w:r>
    </w:p>
  </w:footnote>
  <w:footnote w:type="continuationSeparator" w:id="0">
    <w:p w14:paraId="1FAFCDE6" w14:textId="77777777" w:rsidR="000F6F76" w:rsidRDefault="000F6F76" w:rsidP="006E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558"/>
    <w:multiLevelType w:val="hybridMultilevel"/>
    <w:tmpl w:val="82FED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138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F6"/>
    <w:rsid w:val="00000790"/>
    <w:rsid w:val="000A260E"/>
    <w:rsid w:val="000F6F76"/>
    <w:rsid w:val="001B03F4"/>
    <w:rsid w:val="002C214D"/>
    <w:rsid w:val="005119B4"/>
    <w:rsid w:val="006A454A"/>
    <w:rsid w:val="006E5652"/>
    <w:rsid w:val="007D24D4"/>
    <w:rsid w:val="008D43F6"/>
    <w:rsid w:val="00A40895"/>
    <w:rsid w:val="00B36DA9"/>
    <w:rsid w:val="00C77D4D"/>
    <w:rsid w:val="00D3145A"/>
    <w:rsid w:val="00E64F76"/>
    <w:rsid w:val="00E9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9052F7"/>
  <w14:defaultImageDpi w14:val="0"/>
  <w15:docId w15:val="{4D06A6C5-5C64-4D3D-B0FB-7A40E559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Foco Light" w:hAnsi="Foco Light" w:cs="Foco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Foco Light" w:hAnsi="Foco Light" w:cs="Foco Light"/>
      <w:sz w:val="22"/>
      <w:szCs w:val="22"/>
      <w:lang w:val="en-US" w:eastAsia="x-none"/>
    </w:rPr>
  </w:style>
  <w:style w:type="paragraph" w:styleId="ListParagraph">
    <w:name w:val="List Paragraph"/>
    <w:basedOn w:val="Normal"/>
    <w:uiPriority w:val="1"/>
    <w:qFormat/>
    <w:rPr>
      <w:rFonts w:ascii="Times" w:hAnsi="Times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" w:hAnsi="Time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56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5652"/>
    <w:rPr>
      <w:rFonts w:ascii="Foco Light" w:hAnsi="Foco Light" w:cs="Foco Light"/>
      <w:sz w:val="22"/>
      <w:szCs w:val="22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6E56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5652"/>
    <w:rPr>
      <w:rFonts w:ascii="Foco Light" w:hAnsi="Foco Light" w:cs="Foco Light"/>
      <w:sz w:val="22"/>
      <w:szCs w:val="22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95"/>
    <w:rPr>
      <w:rFonts w:ascii="Times New Roman" w:hAnsi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D4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ud.ac.uk/" TargetMode="External"/><Relationship Id="rId13" Type="http://schemas.openxmlformats.org/officeDocument/2006/relationships/hyperlink" Target="https://staff.hud.ac.uk/hr/" TargetMode="External"/><Relationship Id="rId18" Type="http://schemas.openxmlformats.org/officeDocument/2006/relationships/hyperlink" Target="mailto:printing@hud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aff.hud.ac.uk/asis/" TargetMode="External"/><Relationship Id="rId7" Type="http://schemas.openxmlformats.org/officeDocument/2006/relationships/hyperlink" Target="https://staff.hud.ac.uk/it/" TargetMode="External"/><Relationship Id="rId12" Type="http://schemas.openxmlformats.org/officeDocument/2006/relationships/hyperlink" Target="https://staff.hud.ac.uk/healthandsafety/" TargetMode="External"/><Relationship Id="rId17" Type="http://schemas.openxmlformats.org/officeDocument/2006/relationships/hyperlink" Target="https://myhr.hud.ac.uk/tlive_lss/ess/dis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taff.hud.ac.uk/hr/pod/" TargetMode="External"/><Relationship Id="rId20" Type="http://schemas.openxmlformats.org/officeDocument/2006/relationships/hyperlink" Target="https://prospectusbuilder.hud.ac.uk/estates/our-services/facilities/security-tea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ff.hud.ac.uk/financ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team/19%3a66c6ddc74c8941dbabcec2a1f63d8323%40thread.tacv2/conversations?groupId=0559b9a9-45dd-46c7-a489-4ac026752d39&amp;tenantId=b52e9fda-0691-4585-bdfc-5ccae1ce189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taff.hud.ac.uk/estates/" TargetMode="External"/><Relationship Id="rId19" Type="http://schemas.openxmlformats.org/officeDocument/2006/relationships/hyperlink" Target="https://www.hud.ac.uk/registry/index.php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dac.sharepoint.com/sites/DataProtection?FollowSite=1&amp;SiteName=Data+Protection" TargetMode="External"/><Relationship Id="rId14" Type="http://schemas.openxmlformats.org/officeDocument/2006/relationships/hyperlink" Target="https://www.hud.ac.uk/international/" TargetMode="External"/><Relationship Id="rId22" Type="http://schemas.openxmlformats.org/officeDocument/2006/relationships/hyperlink" Target="https://students.hud.ac.uk/help/ipo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DG\Staff%20Development%20Group\P&amp;OD%20Marketing%20and%20Branding\P&amp;OD%20Branded%20Templates\2029%20Huddersfield%20Letterhead_Corpor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2029 Huddersfield Letterhead_Corporate</Template>
  <TotalTime>24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2029 Huddersfield Letterhead_Corporate_DV1 copy</vt:lpstr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Huddersfield Letterhead_Corporate_DV1 copy</dc:title>
  <dc:subject/>
  <dc:creator>Daniel Benton</dc:creator>
  <cp:keywords/>
  <dc:description/>
  <cp:lastModifiedBy>Daniel Benton</cp:lastModifiedBy>
  <cp:revision>3</cp:revision>
  <dcterms:created xsi:type="dcterms:W3CDTF">2023-04-14T11:16:00Z</dcterms:created>
  <dcterms:modified xsi:type="dcterms:W3CDTF">2023-04-14T11:25:00Z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(Macintosh)</vt:lpwstr>
  </property>
</Properties>
</file>